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8" w:rsidRDefault="003C2E98" w:rsidP="006A7ADC">
      <w:pPr>
        <w:ind w:firstLine="284"/>
        <w:jc w:val="both"/>
        <w:rPr>
          <w:bCs/>
          <w:szCs w:val="20"/>
        </w:rPr>
      </w:pPr>
    </w:p>
    <w:p w:rsidR="0036600E" w:rsidRDefault="0036600E" w:rsidP="006A7ADC">
      <w:pPr>
        <w:ind w:firstLine="284"/>
        <w:jc w:val="both"/>
        <w:rPr>
          <w:bCs/>
          <w:szCs w:val="20"/>
        </w:rPr>
      </w:pPr>
    </w:p>
    <w:p w:rsidR="0036600E" w:rsidRDefault="0036600E" w:rsidP="006A7ADC">
      <w:pPr>
        <w:ind w:firstLine="284"/>
        <w:jc w:val="both"/>
        <w:rPr>
          <w:bCs/>
          <w:szCs w:val="20"/>
        </w:rPr>
      </w:pPr>
      <w:r>
        <w:rPr>
          <w:bCs/>
          <w:noProof/>
          <w:szCs w:val="20"/>
          <w:lang w:eastAsia="ru-RU"/>
        </w:rPr>
        <w:drawing>
          <wp:inline distT="0" distB="0" distL="0" distR="0">
            <wp:extent cx="6296674" cy="9271000"/>
            <wp:effectExtent l="0" t="0" r="0" b="0"/>
            <wp:docPr id="1" name="Рисунок 1" descr="C:\Users\licey\Desktop\титульники 5-9\Сканы титульников ФГОС ООО\Сканы титульников ФГОС ООО\Элементы тригономет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Элементы тригономет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0E" w:rsidRDefault="0036600E" w:rsidP="006A7ADC">
      <w:pPr>
        <w:ind w:firstLine="284"/>
        <w:jc w:val="both"/>
        <w:rPr>
          <w:bCs/>
          <w:szCs w:val="20"/>
        </w:rPr>
      </w:pPr>
    </w:p>
    <w:p w:rsidR="0036600E" w:rsidRDefault="0036600E" w:rsidP="0036600E">
      <w:pPr>
        <w:pStyle w:val="Style25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курса «Элементы тригонометрии»</w:t>
      </w:r>
    </w:p>
    <w:p w:rsidR="00BB42C2" w:rsidRDefault="00BB42C2" w:rsidP="006A7ADC">
      <w:pPr>
        <w:ind w:firstLine="284"/>
        <w:jc w:val="both"/>
        <w:rPr>
          <w:bCs/>
          <w:szCs w:val="20"/>
        </w:rPr>
      </w:pPr>
    </w:p>
    <w:p w:rsidR="006A7ADC" w:rsidRDefault="006A7ADC" w:rsidP="006A7ADC">
      <w:pPr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Рабочая программа </w:t>
      </w:r>
      <w:r w:rsidR="000618C2">
        <w:rPr>
          <w:bCs/>
          <w:szCs w:val="20"/>
        </w:rPr>
        <w:t xml:space="preserve">учебного </w:t>
      </w:r>
      <w:r>
        <w:rPr>
          <w:bCs/>
          <w:szCs w:val="20"/>
        </w:rPr>
        <w:t xml:space="preserve">курса </w:t>
      </w:r>
      <w:r w:rsidRPr="00B50B57">
        <w:rPr>
          <w:bCs/>
          <w:szCs w:val="20"/>
        </w:rPr>
        <w:t xml:space="preserve"> «</w:t>
      </w:r>
      <w:r w:rsidR="00130364">
        <w:rPr>
          <w:bCs/>
          <w:szCs w:val="20"/>
        </w:rPr>
        <w:t>Элементы т</w:t>
      </w:r>
      <w:r w:rsidR="00130364">
        <w:t>ригонометрии</w:t>
      </w:r>
      <w:r w:rsidRPr="00B50B57">
        <w:rPr>
          <w:bCs/>
          <w:szCs w:val="20"/>
        </w:rPr>
        <w:t>» 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77217B" w:rsidRPr="00B50B57" w:rsidRDefault="006A7ADC" w:rsidP="0077217B">
      <w:pPr>
        <w:ind w:firstLine="284"/>
        <w:jc w:val="both"/>
      </w:pPr>
      <w:r w:rsidRPr="00BA1070">
        <w:t xml:space="preserve">Предлагаемая программа </w:t>
      </w:r>
      <w:r w:rsidRPr="0077217B">
        <w:t xml:space="preserve">предназначена  для организации </w:t>
      </w:r>
      <w:proofErr w:type="spellStart"/>
      <w:r w:rsidRPr="0077217B">
        <w:t>предпрофильной</w:t>
      </w:r>
      <w:proofErr w:type="spellEnd"/>
      <w:r w:rsidRPr="0077217B">
        <w:t xml:space="preserve"> подготовки в 9 классе</w:t>
      </w:r>
      <w:r w:rsidR="0077217B" w:rsidRPr="0077217B">
        <w:t xml:space="preserve"> </w:t>
      </w:r>
      <w:r w:rsidR="0077217B" w:rsidRPr="00BA1070">
        <w:t xml:space="preserve">для формирования такого уровня математической культуры школьника, который характеризуется осознанным пониманием происхождения математических объектов, представлением о возможности применения математики к решению </w:t>
      </w:r>
      <w:r w:rsidR="0077217B">
        <w:t>практических задач, для</w:t>
      </w:r>
      <w:r w:rsidR="0077217B" w:rsidRPr="00BA1070">
        <w:t xml:space="preserve"> развития коммуникативных умений  школьников с применением коллективных форм организации занятий и использованием современных средств обучения.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sz w:val="24"/>
          <w:szCs w:val="24"/>
        </w:rPr>
      </w:pPr>
      <w:bookmarkStart w:id="0" w:name="_GoBack"/>
      <w:bookmarkEnd w:id="0"/>
      <w:r w:rsidRPr="00BA1070">
        <w:rPr>
          <w:rStyle w:val="13pt"/>
          <w:sz w:val="24"/>
          <w:szCs w:val="24"/>
        </w:rPr>
        <w:t>Цель программы:</w:t>
      </w:r>
    </w:p>
    <w:p w:rsidR="00337FDE" w:rsidRDefault="00052472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sz w:val="24"/>
          <w:szCs w:val="24"/>
        </w:rPr>
      </w:pPr>
      <w:r w:rsidRPr="00337FDE">
        <w:rPr>
          <w:sz w:val="24"/>
          <w:szCs w:val="24"/>
        </w:rPr>
        <w:t xml:space="preserve">формирование представлений о </w:t>
      </w:r>
      <w:r w:rsidR="006015AB" w:rsidRPr="00337FDE">
        <w:rPr>
          <w:sz w:val="24"/>
          <w:szCs w:val="24"/>
        </w:rPr>
        <w:t>разделе математики «тригонометрия», её основных понятиях,</w:t>
      </w:r>
      <w:r w:rsidR="00337FDE">
        <w:rPr>
          <w:sz w:val="24"/>
          <w:szCs w:val="24"/>
        </w:rPr>
        <w:t xml:space="preserve"> понимание</w:t>
      </w:r>
      <w:r w:rsidR="006015AB" w:rsidRPr="00337FDE">
        <w:rPr>
          <w:sz w:val="24"/>
          <w:szCs w:val="24"/>
        </w:rPr>
        <w:t xml:space="preserve"> значимости раздела в</w:t>
      </w:r>
      <w:r w:rsidRPr="00337FDE">
        <w:rPr>
          <w:sz w:val="24"/>
          <w:szCs w:val="24"/>
        </w:rPr>
        <w:t>математике</w:t>
      </w:r>
      <w:r w:rsidR="007004E3" w:rsidRPr="00337FDE">
        <w:rPr>
          <w:sz w:val="24"/>
          <w:szCs w:val="24"/>
        </w:rPr>
        <w:t xml:space="preserve">, знакомство с основными тригонометрическими формулами </w:t>
      </w:r>
      <w:r w:rsidR="00337FDE">
        <w:rPr>
          <w:sz w:val="24"/>
          <w:szCs w:val="24"/>
        </w:rPr>
        <w:t xml:space="preserve">и функциями 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rStyle w:val="13pt1"/>
          <w:b w:val="0"/>
          <w:bCs w:val="0"/>
          <w:i w:val="0"/>
          <w:iCs w:val="0"/>
          <w:sz w:val="24"/>
          <w:szCs w:val="24"/>
        </w:rPr>
      </w:pPr>
      <w:r w:rsidRPr="00BA1070">
        <w:rPr>
          <w:rStyle w:val="13pt1"/>
          <w:sz w:val="24"/>
          <w:szCs w:val="24"/>
        </w:rPr>
        <w:t>Задачи:</w:t>
      </w:r>
    </w:p>
    <w:p w:rsidR="006A7ADC" w:rsidRPr="007004E3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 xml:space="preserve">Способствовать овладению конкретными математическими знаниями, необходимыми для </w:t>
      </w:r>
      <w:r w:rsidR="007004E3">
        <w:rPr>
          <w:sz w:val="24"/>
          <w:szCs w:val="24"/>
        </w:rPr>
        <w:t>продолжения изучения математики;</w:t>
      </w:r>
    </w:p>
    <w:p w:rsidR="007004E3" w:rsidRPr="00276F78" w:rsidRDefault="007004E3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Познакомить с основным аппаратом тригонометрии –</w:t>
      </w:r>
      <w:r w:rsidR="00276F78">
        <w:rPr>
          <w:sz w:val="24"/>
          <w:szCs w:val="24"/>
        </w:rPr>
        <w:t xml:space="preserve"> числовая</w:t>
      </w:r>
      <w:r>
        <w:rPr>
          <w:sz w:val="24"/>
          <w:szCs w:val="24"/>
        </w:rPr>
        <w:t xml:space="preserve"> окружность, </w:t>
      </w:r>
      <w:r w:rsidR="00276F78">
        <w:rPr>
          <w:sz w:val="24"/>
          <w:szCs w:val="24"/>
        </w:rPr>
        <w:t>основные формулы  и функции;</w:t>
      </w:r>
    </w:p>
    <w:p w:rsidR="00276F78" w:rsidRPr="00276F78" w:rsidRDefault="00276F78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понятие</w:t>
      </w:r>
      <w:r w:rsidRPr="00276F78">
        <w:rPr>
          <w:rFonts w:eastAsia="Times New Roman"/>
          <w:sz w:val="24"/>
          <w:szCs w:val="24"/>
        </w:rPr>
        <w:t xml:space="preserve"> тождественное равенство и тождественные преобразования;</w:t>
      </w:r>
    </w:p>
    <w:p w:rsidR="0035237F" w:rsidRPr="00276F78" w:rsidRDefault="00276F78" w:rsidP="003523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5237F" w:rsidRPr="00276F78">
        <w:rPr>
          <w:rFonts w:eastAsia="Times New Roman"/>
          <w:lang w:eastAsia="ru-RU"/>
        </w:rPr>
        <w:t>аучить применять формулы при преобразовании тригонометрических выражений;</w:t>
      </w:r>
    </w:p>
    <w:p w:rsidR="0035237F" w:rsidRPr="00276F78" w:rsidRDefault="00276F78" w:rsidP="003523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5237F" w:rsidRPr="00276F78">
        <w:rPr>
          <w:rFonts w:eastAsia="Times New Roman"/>
          <w:lang w:eastAsia="ru-RU"/>
        </w:rPr>
        <w:t>аучить решать простейшие тригонометрические уравнения с помощью единичной окружности;</w:t>
      </w:r>
    </w:p>
    <w:p w:rsidR="006A7ADC" w:rsidRPr="00BA1070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>Способствовать</w:t>
      </w:r>
      <w:r w:rsidRPr="00BA1070">
        <w:rPr>
          <w:sz w:val="24"/>
          <w:szCs w:val="24"/>
        </w:rPr>
        <w:tab/>
        <w:t>развитию умения анализировать вычленять структуру объекта, выявлять взаимосвязи, осознавать принципы организации, синтезировать (создавать новые схемы, структуры и модели);</w:t>
      </w:r>
    </w:p>
    <w:p w:rsidR="006A7ADC" w:rsidRPr="00BA1070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>Содействовать развитию умений осуществлять самоконтроль, самооценку;</w:t>
      </w:r>
    </w:p>
    <w:p w:rsidR="006A7ADC" w:rsidRPr="00B50B57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 xml:space="preserve">Способствовать расширению кругозора учащихся в области математики. </w:t>
      </w:r>
    </w:p>
    <w:p w:rsidR="006A7ADC" w:rsidRDefault="00B56FD9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Программа курса </w:t>
      </w:r>
      <w:r w:rsidR="006A7ADC" w:rsidRPr="00B50B57">
        <w:rPr>
          <w:bCs/>
          <w:sz w:val="24"/>
          <w:szCs w:val="20"/>
        </w:rPr>
        <w:t xml:space="preserve"> «</w:t>
      </w:r>
      <w:r>
        <w:rPr>
          <w:sz w:val="24"/>
        </w:rPr>
        <w:t>Тригонометрия</w:t>
      </w:r>
      <w:r w:rsidR="006A7ADC" w:rsidRPr="00B50B57">
        <w:rPr>
          <w:bCs/>
          <w:sz w:val="24"/>
          <w:szCs w:val="20"/>
        </w:rPr>
        <w:t>» ориентирована на достижение</w:t>
      </w: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  <w:r w:rsidRPr="00BA1070">
        <w:rPr>
          <w:b/>
          <w:bCs/>
          <w:color w:val="000000"/>
        </w:rPr>
        <w:t>Личностны</w:t>
      </w:r>
      <w:r>
        <w:rPr>
          <w:b/>
          <w:bCs/>
          <w:color w:val="000000"/>
        </w:rPr>
        <w:t>х</w:t>
      </w:r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631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учебно-познавательный интерес к новому учебному материалу и способам решения новой частной задачи;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 самостоятельно созданных ситуациях общения и сотрудничества, опираясь на общие правила поведения, делать выбор, какой поступок совершать;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критическое отношение к информации и избирательность ее восприятия;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осмысление мотивов своих действий при выполнении заданий с жизненными ситуациями;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after="308"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  <w:proofErr w:type="spellStart"/>
      <w:r w:rsidRPr="00BA1070">
        <w:rPr>
          <w:b/>
          <w:bCs/>
          <w:color w:val="000000"/>
        </w:rPr>
        <w:t>Метапредметны</w:t>
      </w:r>
      <w:r>
        <w:rPr>
          <w:b/>
          <w:bCs/>
          <w:color w:val="000000"/>
        </w:rPr>
        <w:t>х</w:t>
      </w:r>
      <w:proofErr w:type="spellEnd"/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определять цель своей деятельности, планировать достижение цели с помощью учителя и самостоятельно;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 ситуациях общения и сотрудничества, опираясь на общепринятые правила поведения, самостоятельно делать выбор, какой поступок совершить;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освоение способов решения проблем творческого характера в жизненных ситуациях;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различать способ и результат действия;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осуществлять итоговый и пошаговый контроль по результату;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оценивать правильность выполнения действий на уровне адекватной оценки;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after="320"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вносить необходимые коррективы в действия после его завершения.</w:t>
      </w:r>
    </w:p>
    <w:p w:rsidR="006A7ADC" w:rsidRPr="00BA1070" w:rsidRDefault="006A7ADC" w:rsidP="006A7ADC">
      <w:pPr>
        <w:jc w:val="both"/>
        <w:rPr>
          <w:b/>
          <w:bCs/>
          <w:color w:val="000000"/>
        </w:rPr>
      </w:pPr>
      <w:r w:rsidRPr="00BA1070">
        <w:rPr>
          <w:b/>
          <w:bCs/>
          <w:color w:val="000000"/>
        </w:rPr>
        <w:lastRenderedPageBreak/>
        <w:t>Предметны</w:t>
      </w:r>
      <w:r>
        <w:rPr>
          <w:b/>
          <w:bCs/>
          <w:color w:val="000000"/>
        </w:rPr>
        <w:t>х</w:t>
      </w:r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6631F5" w:rsidRPr="00BA1070" w:rsidRDefault="006A7ADC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 w:rsidR="00F84CD9">
        <w:rPr>
          <w:sz w:val="24"/>
          <w:szCs w:val="24"/>
        </w:rPr>
        <w:t>понимать</w:t>
      </w:r>
      <w:r w:rsidR="00D37547">
        <w:rPr>
          <w:sz w:val="24"/>
          <w:szCs w:val="24"/>
        </w:rPr>
        <w:t>,</w:t>
      </w:r>
      <w:r w:rsidR="00F84CD9">
        <w:rPr>
          <w:sz w:val="24"/>
          <w:szCs w:val="24"/>
        </w:rPr>
        <w:t xml:space="preserve"> как потребности практики привели математическую науку к необходимости развития тригонометрии</w:t>
      </w:r>
      <w:r w:rsidR="006631F5">
        <w:rPr>
          <w:sz w:val="24"/>
          <w:szCs w:val="24"/>
        </w:rPr>
        <w:t>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 w:rsidR="00F84CD9">
        <w:rPr>
          <w:sz w:val="24"/>
          <w:szCs w:val="24"/>
          <w:lang w:eastAsia="en-US"/>
        </w:rPr>
        <w:t>знать существо понятия тригонометрия;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 w:rsidR="00A75348">
        <w:rPr>
          <w:sz w:val="24"/>
          <w:szCs w:val="24"/>
          <w:lang w:eastAsia="en-US"/>
        </w:rPr>
        <w:t>знать понятия: числовая окружность, радиан, радианная мера угла, «криволинейная» координата точки на числовой окружности, декартова координата точки</w:t>
      </w:r>
      <w:r w:rsidRPr="00BA1070">
        <w:rPr>
          <w:sz w:val="24"/>
          <w:szCs w:val="24"/>
        </w:rPr>
        <w:t>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 w:rsidR="00130364">
        <w:rPr>
          <w:sz w:val="24"/>
          <w:szCs w:val="24"/>
        </w:rPr>
        <w:t xml:space="preserve"> знать </w:t>
      </w:r>
      <w:r w:rsidR="00A75348">
        <w:rPr>
          <w:sz w:val="24"/>
          <w:szCs w:val="24"/>
        </w:rPr>
        <w:t>определения основных тригонометрических функций, их знаки по координатным четвертям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>
        <w:rPr>
          <w:sz w:val="24"/>
          <w:szCs w:val="24"/>
        </w:rPr>
        <w:t>устанавливать связь между градусной и радианной мерами;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отмечать точки на числовой окружности в соответствии с её данной  «криволинейной» координатой и по отмеченной точке на числовой окружности находить её «криволинейную» координату;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выделять на числовой окружности дугу, точки которой удовлетворяют заданному неравенству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находить</w:t>
      </w:r>
      <w:proofErr w:type="gramEnd"/>
      <w:r>
        <w:rPr>
          <w:sz w:val="24"/>
          <w:szCs w:val="24"/>
        </w:rPr>
        <w:t xml:space="preserve"> декартовы координаты заданной точки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tabs>
          <w:tab w:val="left" w:pos="35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 xml:space="preserve"> -</w:t>
      </w:r>
      <w:r>
        <w:rPr>
          <w:sz w:val="24"/>
          <w:szCs w:val="24"/>
        </w:rPr>
        <w:t>определять знаки тригонометрических функций в зависимости от аргумента</w:t>
      </w:r>
      <w:r w:rsidRPr="00BA1070">
        <w:rPr>
          <w:sz w:val="24"/>
          <w:szCs w:val="24"/>
        </w:rPr>
        <w:t>;</w:t>
      </w:r>
    </w:p>
    <w:p w:rsidR="00F84CD9" w:rsidRDefault="00F84CD9" w:rsidP="00F84CD9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 xml:space="preserve"> -</w:t>
      </w:r>
      <w:r>
        <w:rPr>
          <w:sz w:val="24"/>
          <w:szCs w:val="24"/>
        </w:rPr>
        <w:t>строить графики основных тригонометрических функций</w:t>
      </w:r>
      <w:r w:rsidRPr="00BA1070">
        <w:rPr>
          <w:sz w:val="24"/>
          <w:szCs w:val="24"/>
        </w:rPr>
        <w:t>;</w:t>
      </w:r>
    </w:p>
    <w:p w:rsidR="00F84CD9" w:rsidRDefault="00F84CD9" w:rsidP="00F84CD9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-применять некоторые тригонометрические формулы для упрощения простейших выражений.</w:t>
      </w:r>
    </w:p>
    <w:p w:rsidR="00F84CD9" w:rsidRPr="00BA1070" w:rsidRDefault="00F84CD9" w:rsidP="006A7ADC">
      <w:pPr>
        <w:pStyle w:val="121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6A7ADC" w:rsidRPr="00687E4E" w:rsidRDefault="006A7ADC" w:rsidP="006A7ADC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32"/>
          <w:szCs w:val="24"/>
        </w:rPr>
      </w:pPr>
      <w:r>
        <w:rPr>
          <w:bCs/>
          <w:sz w:val="24"/>
          <w:szCs w:val="20"/>
        </w:rPr>
        <w:tab/>
      </w:r>
      <w:r w:rsidRPr="00687E4E">
        <w:rPr>
          <w:bCs/>
          <w:sz w:val="24"/>
          <w:szCs w:val="20"/>
        </w:rPr>
        <w:t xml:space="preserve">Особое место отводится </w:t>
      </w:r>
      <w:r w:rsidRPr="00687E4E">
        <w:rPr>
          <w:bCs/>
          <w:i/>
          <w:sz w:val="24"/>
          <w:szCs w:val="20"/>
        </w:rPr>
        <w:t>формированию УУД</w:t>
      </w:r>
    </w:p>
    <w:p w:rsidR="006A7ADC" w:rsidRPr="00590CA4" w:rsidRDefault="006A7ADC" w:rsidP="006A7ADC">
      <w:pPr>
        <w:spacing w:line="360" w:lineRule="auto"/>
        <w:ind w:left="720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>Личностные: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установление связи целью учебной деятельности и ее мотивом — определение того</w:t>
      </w:r>
      <w:r w:rsidRPr="00590CA4">
        <w:rPr>
          <w:color w:val="FF0000"/>
        </w:rPr>
        <w:t>,</w:t>
      </w:r>
      <w:r w:rsidRPr="00590CA4">
        <w:rPr>
          <w:color w:val="00000A"/>
        </w:rPr>
        <w:t xml:space="preserve"> - «какое значение, смысл имеет для меня участие в данном занятии»;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реализация образа Я  (</w:t>
      </w:r>
      <w:proofErr w:type="gramStart"/>
      <w:r w:rsidRPr="00590CA4">
        <w:rPr>
          <w:color w:val="00000A"/>
        </w:rPr>
        <w:t>Я-концепции</w:t>
      </w:r>
      <w:proofErr w:type="gramEnd"/>
      <w:r w:rsidRPr="00590CA4">
        <w:rPr>
          <w:color w:val="00000A"/>
        </w:rPr>
        <w:t xml:space="preserve">), включая </w:t>
      </w:r>
      <w:proofErr w:type="spellStart"/>
      <w:r w:rsidRPr="00590CA4">
        <w:rPr>
          <w:color w:val="00000A"/>
        </w:rPr>
        <w:t>самоотношение</w:t>
      </w:r>
      <w:proofErr w:type="spellEnd"/>
      <w:r w:rsidRPr="00590CA4">
        <w:rPr>
          <w:color w:val="00000A"/>
        </w:rPr>
        <w:t xml:space="preserve"> и самооценку;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  Регулятивные: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определение образовательной цели, выбор пути ее достижения;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рефлексия способов и условий действий; самоконтроль и самооценка; критичность;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590CA4">
        <w:rPr>
          <w:color w:val="00000A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590CA4">
        <w:rPr>
          <w:color w:val="FF0000"/>
        </w:rPr>
        <w:t>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  Коммуникативные: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590CA4">
        <w:rPr>
          <w:color w:val="00000A"/>
        </w:rPr>
        <w:t>формирование умения коллективного взаимодействия</w:t>
      </w:r>
      <w:r w:rsidRPr="00590CA4">
        <w:rPr>
          <w:color w:val="FF0000"/>
        </w:rPr>
        <w:t>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Познавательные: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умение оперировать сознакомой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6A7ADC" w:rsidRDefault="006A7ADC" w:rsidP="006A7ADC">
      <w:pPr>
        <w:spacing w:line="360" w:lineRule="auto"/>
        <w:ind w:firstLine="709"/>
        <w:jc w:val="center"/>
        <w:rPr>
          <w:b/>
          <w:color w:val="000000"/>
        </w:rPr>
      </w:pPr>
    </w:p>
    <w:p w:rsidR="006A7ADC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i/>
          <w:sz w:val="32"/>
          <w:szCs w:val="24"/>
        </w:rPr>
      </w:pPr>
    </w:p>
    <w:p w:rsidR="00130364" w:rsidRDefault="00130364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i/>
          <w:sz w:val="32"/>
          <w:szCs w:val="24"/>
        </w:rPr>
      </w:pP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</w:p>
    <w:p w:rsidR="006A7ADC" w:rsidRPr="0036600E" w:rsidRDefault="006A7ADC" w:rsidP="0036600E">
      <w:pPr>
        <w:pStyle w:val="ab"/>
        <w:numPr>
          <w:ilvl w:val="0"/>
          <w:numId w:val="6"/>
        </w:numPr>
        <w:jc w:val="center"/>
        <w:rPr>
          <w:rStyle w:val="submenu-table"/>
          <w:b/>
          <w:bCs/>
        </w:rPr>
      </w:pPr>
      <w:r w:rsidRPr="0036600E">
        <w:rPr>
          <w:rStyle w:val="submenu-table"/>
          <w:b/>
        </w:rPr>
        <w:lastRenderedPageBreak/>
        <w:t xml:space="preserve">СОДЕРЖАНИЕ </w:t>
      </w:r>
      <w:r w:rsidR="0036600E" w:rsidRPr="0036600E">
        <w:rPr>
          <w:rStyle w:val="submenu-table"/>
          <w:b/>
        </w:rPr>
        <w:t xml:space="preserve">УЧЕБНОГО </w:t>
      </w:r>
      <w:r w:rsidRPr="0036600E">
        <w:rPr>
          <w:rStyle w:val="submenu-table"/>
          <w:b/>
        </w:rPr>
        <w:t>КУРСА</w:t>
      </w:r>
    </w:p>
    <w:p w:rsidR="006A7ADC" w:rsidRDefault="006A7ADC" w:rsidP="002419BC">
      <w:pPr>
        <w:ind w:firstLine="284"/>
        <w:jc w:val="center"/>
        <w:rPr>
          <w:rStyle w:val="submenu-table"/>
          <w:b/>
          <w:bCs/>
        </w:rPr>
      </w:pPr>
      <w:r>
        <w:rPr>
          <w:rStyle w:val="submenu-table"/>
          <w:b/>
          <w:bCs/>
        </w:rPr>
        <w:t>9 КЛАСС</w:t>
      </w:r>
    </w:p>
    <w:p w:rsidR="006A7ADC" w:rsidRDefault="006A7ADC" w:rsidP="006A7ADC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1"/>
        <w:gridCol w:w="9855"/>
      </w:tblGrid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F84EAF" w:rsidRDefault="001A467F" w:rsidP="00E4701B">
            <w:pPr>
              <w:jc w:val="center"/>
              <w:rPr>
                <w:b/>
                <w:szCs w:val="20"/>
              </w:rPr>
            </w:pPr>
            <w:r w:rsidRPr="00F84EAF">
              <w:rPr>
                <w:b/>
                <w:szCs w:val="20"/>
              </w:rPr>
              <w:t xml:space="preserve">№ </w:t>
            </w:r>
            <w:proofErr w:type="gramStart"/>
            <w:r w:rsidRPr="00F84EAF">
              <w:rPr>
                <w:b/>
                <w:szCs w:val="20"/>
              </w:rPr>
              <w:t>п</w:t>
            </w:r>
            <w:proofErr w:type="gramEnd"/>
            <w:r w:rsidRPr="00F84EAF">
              <w:rPr>
                <w:b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F84EAF" w:rsidRDefault="001A467F" w:rsidP="008C57AE">
            <w:pPr>
              <w:jc w:val="center"/>
              <w:rPr>
                <w:b/>
                <w:szCs w:val="20"/>
              </w:rPr>
            </w:pPr>
            <w:r w:rsidRPr="00F84EAF">
              <w:rPr>
                <w:b/>
                <w:szCs w:val="20"/>
              </w:rPr>
              <w:t>Содержание</w:t>
            </w:r>
            <w:r w:rsidRPr="00F84EAF">
              <w:rPr>
                <w:b/>
                <w:bCs/>
                <w:szCs w:val="20"/>
              </w:rPr>
              <w:t xml:space="preserve"> курса 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«История развития тригонометрии»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rPr>
                <w:rFonts w:eastAsia="Calibri"/>
              </w:rPr>
            </w:pPr>
            <w:r>
              <w:rPr>
                <w:rFonts w:eastAsia="Calibri"/>
              </w:rPr>
              <w:t>Предпосылки и причины возникновения основных понятий тригонометрии. Вклад ученых в развитие тригонометрии, происхождение основных понятий тригонометрии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«Основные понятия тригонометрии»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BA1070" w:rsidRDefault="001A467F" w:rsidP="002419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Числовая окружность. Числовая окружность на координатной плоскости: отыскание координат точек на числовой окружности, отыскание чисел, которым на числовой </w:t>
            </w:r>
            <w:r w:rsidR="002419BC">
              <w:rPr>
                <w:rFonts w:eastAsia="Calibri"/>
              </w:rPr>
              <w:t>окружности соответствуют точки с заданной абсциссой или ординатой. Градусное и радианное измерение углов. Определение синуса и косинуса, их основные значения, знаки по четвертям. Свойс</w:t>
            </w:r>
            <w:r w:rsidR="00F35D02">
              <w:rPr>
                <w:rFonts w:eastAsia="Calibri"/>
              </w:rPr>
              <w:t xml:space="preserve">тва синуса и косинуса, </w:t>
            </w:r>
            <w:proofErr w:type="gramStart"/>
            <w:r w:rsidR="00F35D02">
              <w:rPr>
                <w:rFonts w:eastAsia="Calibri"/>
              </w:rPr>
              <w:t>выводимых</w:t>
            </w:r>
            <w:proofErr w:type="gramEnd"/>
            <w:r w:rsidR="002419BC">
              <w:rPr>
                <w:rFonts w:eastAsia="Calibri"/>
              </w:rPr>
              <w:t xml:space="preserve"> с помощью числовой окружности. Определение тангенса и котангенса, их основные значения, знаки по четвертям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 «Тригонометрические функции»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BA1070" w:rsidRDefault="001A467F" w:rsidP="00E4701B">
            <w:pPr>
              <w:jc w:val="both"/>
              <w:rPr>
                <w:rFonts w:eastAsia="Calibri"/>
              </w:rPr>
            </w:pPr>
            <w:r w:rsidRPr="009E49C6">
              <w:rPr>
                <w:bCs/>
              </w:rPr>
              <w:t xml:space="preserve">Тригонометрические функции числового аргумента. </w:t>
            </w:r>
            <w:r>
              <w:rPr>
                <w:bCs/>
              </w:rPr>
              <w:t>Формулы приведения. Тригонометрические функции уг</w:t>
            </w:r>
            <w:r w:rsidRPr="009E49C6">
              <w:rPr>
                <w:bCs/>
              </w:rPr>
              <w:t>лового аргумента.</w:t>
            </w:r>
            <w:r>
              <w:rPr>
                <w:rFonts w:eastAsia="Times New Roman"/>
                <w:lang w:eastAsia="ru-RU"/>
              </w:rPr>
              <w:t>Функция у=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 xml:space="preserve">х, </m:t>
                  </m:r>
                </m:e>
              </m:func>
            </m:oMath>
            <w:r>
              <w:rPr>
                <w:rFonts w:eastAsia="Times New Roman"/>
                <w:lang w:eastAsia="ru-RU"/>
              </w:rPr>
              <w:t xml:space="preserve"> её свойства и график. Функция у=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 xml:space="preserve">х, </m:t>
                  </m:r>
                </m:e>
              </m:func>
            </m:oMath>
            <w:r>
              <w:rPr>
                <w:rFonts w:eastAsia="Times New Roman"/>
                <w:lang w:eastAsia="ru-RU"/>
              </w:rPr>
              <w:t>её свойства и график.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 «Тригонометрические формулы»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C" w:rsidRDefault="001A467F" w:rsidP="00E470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</w:t>
            </w:r>
            <w:r w:rsidR="002419BC">
              <w:rPr>
                <w:rFonts w:eastAsia="Calibri"/>
              </w:rPr>
              <w:t>ое тригонометрическое тождество, связывающее функции одного и того же аргумента, и его применение для вычисления значений тригонометрических функций некоторого аргумента по известному значению одной из тригонометрических функций того же аргумента.</w:t>
            </w:r>
          </w:p>
          <w:p w:rsidR="001A467F" w:rsidRPr="00BA1070" w:rsidRDefault="002419BC" w:rsidP="002419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простейшими тригонометрическими формулами. Применение формул при упрощении выражений. </w:t>
            </w:r>
          </w:p>
        </w:tc>
      </w:tr>
    </w:tbl>
    <w:p w:rsidR="006A7ADC" w:rsidRPr="00BA1070" w:rsidRDefault="006A7ADC" w:rsidP="006A7ADC">
      <w:pPr>
        <w:ind w:firstLine="284"/>
        <w:jc w:val="both"/>
        <w:rPr>
          <w:rStyle w:val="submenu-table"/>
          <w:b/>
          <w:bCs/>
        </w:rPr>
      </w:pPr>
    </w:p>
    <w:p w:rsidR="006A7ADC" w:rsidRPr="00BA1070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Pr="0036600E" w:rsidRDefault="006A7ADC" w:rsidP="0036600E">
      <w:pPr>
        <w:pStyle w:val="ab"/>
        <w:numPr>
          <w:ilvl w:val="0"/>
          <w:numId w:val="6"/>
        </w:numPr>
        <w:tabs>
          <w:tab w:val="left" w:pos="8789"/>
        </w:tabs>
        <w:jc w:val="center"/>
        <w:rPr>
          <w:rStyle w:val="submenu-table"/>
          <w:b/>
        </w:rPr>
      </w:pPr>
      <w:r w:rsidRPr="0036600E">
        <w:rPr>
          <w:rStyle w:val="submenu-table"/>
          <w:b/>
        </w:rPr>
        <w:t>ТЕМАТИЧЕСК</w:t>
      </w:r>
      <w:r w:rsidR="0036600E" w:rsidRPr="0036600E">
        <w:rPr>
          <w:rStyle w:val="submenu-table"/>
          <w:b/>
        </w:rPr>
        <w:t xml:space="preserve">ОЕ </w:t>
      </w:r>
      <w:r w:rsidRPr="0036600E">
        <w:rPr>
          <w:rStyle w:val="submenu-table"/>
          <w:b/>
        </w:rPr>
        <w:t xml:space="preserve"> ПЛАН</w:t>
      </w:r>
      <w:r w:rsidR="0036600E" w:rsidRPr="0036600E">
        <w:rPr>
          <w:rStyle w:val="submenu-table"/>
          <w:b/>
        </w:rPr>
        <w:t>ИРОВАНИЕ</w:t>
      </w:r>
    </w:p>
    <w:p w:rsidR="006A7ADC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Pr="00BA1070" w:rsidRDefault="00B56FD9" w:rsidP="006A7ADC">
      <w:pPr>
        <w:ind w:firstLine="284"/>
        <w:jc w:val="both"/>
      </w:pPr>
      <w:r>
        <w:t>Курс рассчитан на 1</w:t>
      </w:r>
      <w:r w:rsidR="006A7ADC" w:rsidRPr="00BA1070">
        <w:t xml:space="preserve"> го</w:t>
      </w:r>
      <w:r>
        <w:t xml:space="preserve">д обучения в  девятом  </w:t>
      </w:r>
      <w:r w:rsidR="008A36FE">
        <w:t>классе</w:t>
      </w:r>
      <w:r>
        <w:t xml:space="preserve"> по 0,5 часа в неделю - 17</w:t>
      </w:r>
      <w:r w:rsidR="008A36FE">
        <w:t xml:space="preserve"> часов в год</w:t>
      </w:r>
      <w:r w:rsidR="006A7ADC" w:rsidRPr="00BA1070">
        <w:t>.</w:t>
      </w:r>
    </w:p>
    <w:p w:rsidR="006A7ADC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Default="006A7ADC" w:rsidP="006A7ADC">
      <w:pPr>
        <w:rPr>
          <w:b/>
        </w:rPr>
      </w:pPr>
    </w:p>
    <w:p w:rsidR="006A7ADC" w:rsidRDefault="006A7ADC" w:rsidP="00B56FD9">
      <w:pPr>
        <w:jc w:val="center"/>
      </w:pPr>
      <w:r w:rsidRPr="00BA1070">
        <w:rPr>
          <w:b/>
        </w:rPr>
        <w:t>9 КЛАСС</w:t>
      </w:r>
    </w:p>
    <w:tbl>
      <w:tblPr>
        <w:tblStyle w:val="a5"/>
        <w:tblpPr w:leftFromText="180" w:rightFromText="180" w:vertAnchor="text" w:horzAnchor="margin" w:tblpXSpec="center" w:tblpY="151"/>
        <w:tblW w:w="10279" w:type="dxa"/>
        <w:tblLook w:val="04A0" w:firstRow="1" w:lastRow="0" w:firstColumn="1" w:lastColumn="0" w:noHBand="0" w:noVBand="1"/>
      </w:tblPr>
      <w:tblGrid>
        <w:gridCol w:w="959"/>
        <w:gridCol w:w="4961"/>
        <w:gridCol w:w="1559"/>
        <w:gridCol w:w="1418"/>
        <w:gridCol w:w="1382"/>
      </w:tblGrid>
      <w:tr w:rsidR="006A7ADC" w:rsidRPr="00BA1070" w:rsidTr="00E4701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jc w:val="center"/>
              <w:rPr>
                <w:b/>
              </w:rPr>
            </w:pPr>
          </w:p>
          <w:p w:rsidR="006A7ADC" w:rsidRDefault="006A7ADC" w:rsidP="00E4701B">
            <w:pPr>
              <w:jc w:val="center"/>
              <w:rPr>
                <w:b/>
              </w:rPr>
            </w:pPr>
            <w:r w:rsidRPr="00BA1070">
              <w:rPr>
                <w:b/>
              </w:rPr>
              <w:t>№</w:t>
            </w:r>
          </w:p>
          <w:p w:rsidR="006A7ADC" w:rsidRPr="00BA1070" w:rsidRDefault="006A7ADC" w:rsidP="00E4701B">
            <w:pPr>
              <w:jc w:val="center"/>
            </w:pPr>
            <w:proofErr w:type="gramStart"/>
            <w:r w:rsidRPr="00BA1070">
              <w:rPr>
                <w:b/>
                <w:bCs/>
              </w:rPr>
              <w:t>п</w:t>
            </w:r>
            <w:proofErr w:type="gramEnd"/>
            <w:r w:rsidRPr="00BA1070">
              <w:rPr>
                <w:b/>
                <w:bCs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DC" w:rsidRPr="00BA1070" w:rsidRDefault="006A7ADC" w:rsidP="00E4701B">
            <w:pPr>
              <w:ind w:firstLine="284"/>
              <w:jc w:val="center"/>
            </w:pPr>
            <w:r w:rsidRPr="00BA1070">
              <w:br/>
            </w:r>
            <w:r w:rsidRPr="00BA1070">
              <w:rPr>
                <w:b/>
                <w:bCs/>
              </w:rPr>
              <w:t>Тема</w:t>
            </w:r>
            <w:r w:rsidRPr="00BA1070">
              <w:br/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BA1070" w:rsidRDefault="006A7ADC" w:rsidP="00E4701B">
            <w:pPr>
              <w:ind w:firstLine="284"/>
              <w:jc w:val="center"/>
              <w:rPr>
                <w:b/>
              </w:rPr>
            </w:pPr>
            <w:r w:rsidRPr="00BA1070">
              <w:rPr>
                <w:rStyle w:val="submenu-table"/>
                <w:b/>
              </w:rPr>
              <w:t>Количество часов</w:t>
            </w:r>
            <w:r w:rsidRPr="00BA1070">
              <w:rPr>
                <w:b/>
              </w:rPr>
              <w:br/>
            </w:r>
          </w:p>
        </w:tc>
      </w:tr>
      <w:tr w:rsidR="006A7ADC" w:rsidRPr="00BA1070" w:rsidTr="00E4701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jc w:val="both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ind w:firstLine="284"/>
              <w:jc w:val="both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ind w:firstLine="284"/>
              <w:jc w:val="both"/>
            </w:pPr>
            <w:r w:rsidRPr="00BA1070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ind w:firstLine="284"/>
              <w:jc w:val="center"/>
            </w:pPr>
            <w:r w:rsidRPr="00BA1070">
              <w:rPr>
                <w:b/>
                <w:bCs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C" w:rsidRPr="00BA1070" w:rsidRDefault="006A7ADC" w:rsidP="00E4701B">
            <w:pPr>
              <w:jc w:val="center"/>
            </w:pPr>
            <w:r w:rsidRPr="00BA1070">
              <w:rPr>
                <w:b/>
                <w:bCs/>
              </w:rPr>
              <w:t>Практика</w:t>
            </w:r>
          </w:p>
        </w:tc>
      </w:tr>
      <w:tr w:rsidR="006A7ADC" w:rsidRPr="00AB7CCF" w:rsidTr="00E47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jc w:val="both"/>
            </w:pPr>
            <w:r w:rsidRPr="00AB7CCF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8A36FE" w:rsidP="00E4701B">
            <w:pPr>
              <w:ind w:firstLine="284"/>
              <w:jc w:val="both"/>
            </w:pPr>
            <w:r w:rsidRPr="00AB7CCF">
              <w:rPr>
                <w:rFonts w:eastAsia="Calibri"/>
              </w:rPr>
              <w:t>Раздел «История развития тригонометрии»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B864BD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2419BC" w:rsidP="00E4701B">
            <w:pPr>
              <w:ind w:firstLine="284"/>
              <w:jc w:val="both"/>
            </w:pPr>
            <w:r w:rsidRPr="00AB7CCF"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2419BC" w:rsidP="00E4701B">
            <w:pPr>
              <w:ind w:firstLine="284"/>
              <w:jc w:val="both"/>
            </w:pPr>
            <w:r w:rsidRPr="00AB7CCF">
              <w:t>1</w:t>
            </w:r>
          </w:p>
        </w:tc>
      </w:tr>
      <w:tr w:rsidR="006A7ADC" w:rsidRPr="00AB7CCF" w:rsidTr="00E4701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jc w:val="both"/>
            </w:pPr>
            <w:r w:rsidRPr="00AB7CCF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8A36FE" w:rsidP="00E4701B">
            <w:pPr>
              <w:ind w:firstLine="284"/>
              <w:jc w:val="both"/>
            </w:pPr>
            <w:r w:rsidRPr="00AB7CCF">
              <w:rPr>
                <w:rFonts w:eastAsia="Calibri"/>
              </w:rPr>
              <w:t>Раздел «Основные понятия тригонометрии»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CF3E6A" w:rsidP="00E4701B">
            <w:pPr>
              <w:ind w:firstLine="284"/>
              <w:jc w:val="both"/>
            </w:pPr>
            <w:r w:rsidRPr="00AB7CC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ind w:firstLine="284"/>
              <w:jc w:val="both"/>
            </w:pPr>
            <w:r w:rsidRPr="00AB7CCF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ind w:firstLine="284"/>
              <w:jc w:val="both"/>
            </w:pPr>
            <w:r w:rsidRPr="00AB7CCF">
              <w:t>3</w:t>
            </w:r>
          </w:p>
        </w:tc>
      </w:tr>
      <w:tr w:rsidR="006A7ADC" w:rsidRPr="00AB7CCF" w:rsidTr="00E47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jc w:val="both"/>
            </w:pPr>
            <w:r w:rsidRPr="00AB7CCF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8A36FE" w:rsidP="00E4701B">
            <w:pPr>
              <w:ind w:firstLine="284"/>
              <w:jc w:val="both"/>
            </w:pPr>
            <w:r w:rsidRPr="00AB7CCF">
              <w:rPr>
                <w:rFonts w:eastAsia="Calibri"/>
              </w:rPr>
              <w:t>Раздел  «Тригонометрические функции»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CF3E6A" w:rsidP="00E4701B">
            <w:pPr>
              <w:ind w:firstLine="284"/>
              <w:jc w:val="both"/>
            </w:pPr>
            <w:r w:rsidRPr="00AB7CC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AB7CCF" w:rsidP="00E4701B">
            <w:pPr>
              <w:ind w:firstLine="284"/>
              <w:jc w:val="both"/>
            </w:pPr>
            <w:r w:rsidRPr="00AB7CCF">
              <w:t>3</w:t>
            </w:r>
          </w:p>
        </w:tc>
      </w:tr>
      <w:tr w:rsidR="008A36FE" w:rsidRPr="00AB7CCF" w:rsidTr="00E470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E" w:rsidRPr="00AB7CCF" w:rsidRDefault="00AB7CCF" w:rsidP="00E4701B">
            <w:pPr>
              <w:jc w:val="both"/>
            </w:pPr>
            <w:r w:rsidRPr="00AB7CCF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E" w:rsidRPr="00AB7CCF" w:rsidRDefault="008A36FE" w:rsidP="00E4701B">
            <w:pPr>
              <w:ind w:firstLine="284"/>
              <w:rPr>
                <w:rFonts w:eastAsia="Calibri"/>
              </w:rPr>
            </w:pPr>
            <w:r w:rsidRPr="00AB7CCF">
              <w:rPr>
                <w:rFonts w:eastAsia="Calibri"/>
              </w:rPr>
              <w:t>Раздел  «Тригонометрические формулы»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E" w:rsidRPr="00AB7CCF" w:rsidRDefault="00CF3E6A" w:rsidP="00E4701B">
            <w:pPr>
              <w:ind w:firstLine="284"/>
              <w:jc w:val="both"/>
            </w:pPr>
            <w:r w:rsidRPr="00AB7CC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E" w:rsidRPr="00AB7CCF" w:rsidRDefault="00AB7CCF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FE" w:rsidRPr="00AB7CCF" w:rsidRDefault="00AB7CCF" w:rsidP="00E4701B">
            <w:pPr>
              <w:ind w:firstLine="284"/>
              <w:jc w:val="both"/>
            </w:pPr>
            <w:r w:rsidRPr="00AB7CCF">
              <w:t>2</w:t>
            </w:r>
          </w:p>
        </w:tc>
      </w:tr>
      <w:tr w:rsidR="006A7ADC" w:rsidRPr="00AB7CCF" w:rsidTr="00E4701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6A7ADC" w:rsidP="00E4701B">
            <w:pPr>
              <w:ind w:firstLine="284"/>
              <w:rPr>
                <w:rFonts w:eastAsia="Calibri"/>
              </w:rPr>
            </w:pPr>
            <w:r w:rsidRPr="00AB7CCF">
              <w:tab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CF3E6A" w:rsidP="00E4701B">
            <w:pPr>
              <w:ind w:firstLine="284"/>
              <w:jc w:val="both"/>
            </w:pPr>
            <w:r w:rsidRPr="00AB7CCF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CF3E6A" w:rsidP="00E4701B">
            <w:pPr>
              <w:ind w:firstLine="284"/>
              <w:jc w:val="both"/>
            </w:pPr>
            <w:r w:rsidRPr="00AB7CCF"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C" w:rsidRPr="00AB7CCF" w:rsidRDefault="00CF3E6A" w:rsidP="00E4701B">
            <w:pPr>
              <w:ind w:firstLine="284"/>
              <w:jc w:val="both"/>
            </w:pPr>
            <w:r w:rsidRPr="00AB7CCF">
              <w:t>9</w:t>
            </w:r>
          </w:p>
        </w:tc>
      </w:tr>
    </w:tbl>
    <w:p w:rsidR="006A7ADC" w:rsidRPr="00AB7CCF" w:rsidRDefault="006A7ADC" w:rsidP="006A7ADC">
      <w:pPr>
        <w:ind w:firstLine="284"/>
        <w:jc w:val="both"/>
        <w:rPr>
          <w:rStyle w:val="submenu-table"/>
          <w:bCs/>
        </w:rPr>
      </w:pPr>
    </w:p>
    <w:p w:rsidR="006A7ADC" w:rsidRPr="00BA1070" w:rsidRDefault="006A7ADC" w:rsidP="006A7ADC">
      <w:pPr>
        <w:ind w:firstLine="284"/>
        <w:jc w:val="center"/>
        <w:rPr>
          <w:rStyle w:val="submenu-table"/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E27859" w:rsidRDefault="0054254C"/>
    <w:sectPr w:rsidR="00E27859" w:rsidSect="00DC22C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9331A"/>
    <w:multiLevelType w:val="hybridMultilevel"/>
    <w:tmpl w:val="36F258A6"/>
    <w:lvl w:ilvl="0" w:tplc="F89630B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B51137"/>
    <w:multiLevelType w:val="hybridMultilevel"/>
    <w:tmpl w:val="3DB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867CE"/>
    <w:multiLevelType w:val="hybridMultilevel"/>
    <w:tmpl w:val="14823EB8"/>
    <w:lvl w:ilvl="0" w:tplc="936E8E3C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>
    <w:nsid w:val="479262FE"/>
    <w:multiLevelType w:val="multilevel"/>
    <w:tmpl w:val="05B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A79C0"/>
    <w:multiLevelType w:val="multilevel"/>
    <w:tmpl w:val="0C8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47E"/>
    <w:rsid w:val="0003682C"/>
    <w:rsid w:val="00052472"/>
    <w:rsid w:val="000618C2"/>
    <w:rsid w:val="000F447E"/>
    <w:rsid w:val="00130364"/>
    <w:rsid w:val="001A467F"/>
    <w:rsid w:val="001D056E"/>
    <w:rsid w:val="00234816"/>
    <w:rsid w:val="002419BC"/>
    <w:rsid w:val="00276F78"/>
    <w:rsid w:val="00337FDE"/>
    <w:rsid w:val="0035237F"/>
    <w:rsid w:val="0036600E"/>
    <w:rsid w:val="003C2E98"/>
    <w:rsid w:val="004776AA"/>
    <w:rsid w:val="0054254C"/>
    <w:rsid w:val="005731E1"/>
    <w:rsid w:val="00581843"/>
    <w:rsid w:val="006015AB"/>
    <w:rsid w:val="00630B2B"/>
    <w:rsid w:val="006631F5"/>
    <w:rsid w:val="00690F1E"/>
    <w:rsid w:val="006A7ADC"/>
    <w:rsid w:val="007004E3"/>
    <w:rsid w:val="00734AD6"/>
    <w:rsid w:val="0077217B"/>
    <w:rsid w:val="00780C14"/>
    <w:rsid w:val="007D2ED4"/>
    <w:rsid w:val="0084150E"/>
    <w:rsid w:val="008477ED"/>
    <w:rsid w:val="008A36FE"/>
    <w:rsid w:val="008C57AE"/>
    <w:rsid w:val="009062AA"/>
    <w:rsid w:val="009A2897"/>
    <w:rsid w:val="009E49C6"/>
    <w:rsid w:val="00A617FC"/>
    <w:rsid w:val="00A75348"/>
    <w:rsid w:val="00AB7CCF"/>
    <w:rsid w:val="00B56FD9"/>
    <w:rsid w:val="00B8491F"/>
    <w:rsid w:val="00B864BD"/>
    <w:rsid w:val="00BB42C2"/>
    <w:rsid w:val="00C316AD"/>
    <w:rsid w:val="00C67249"/>
    <w:rsid w:val="00CF3E6A"/>
    <w:rsid w:val="00CF5796"/>
    <w:rsid w:val="00D37547"/>
    <w:rsid w:val="00F01C08"/>
    <w:rsid w:val="00F35D02"/>
    <w:rsid w:val="00F52921"/>
    <w:rsid w:val="00F8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A7ADC"/>
    <w:pPr>
      <w:shd w:val="clear" w:color="auto" w:fill="FFFFFF"/>
      <w:spacing w:line="268" w:lineRule="exact"/>
      <w:ind w:hanging="320"/>
    </w:pPr>
    <w:rPr>
      <w:rFonts w:eastAsia="Arial Unicode MS"/>
      <w:sz w:val="22"/>
      <w:szCs w:val="22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A7AD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Заголовок №1 (2)_"/>
    <w:basedOn w:val="a0"/>
    <w:link w:val="121"/>
    <w:uiPriority w:val="99"/>
    <w:locked/>
    <w:rsid w:val="006A7AD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A7ADC"/>
    <w:pP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submenu-table">
    <w:name w:val="submenu-table"/>
    <w:basedOn w:val="a0"/>
    <w:rsid w:val="006A7ADC"/>
  </w:style>
  <w:style w:type="character" w:customStyle="1" w:styleId="1">
    <w:name w:val="Основной текст Знак1"/>
    <w:basedOn w:val="a0"/>
    <w:link w:val="a3"/>
    <w:uiPriority w:val="99"/>
    <w:locked/>
    <w:rsid w:val="006A7A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3pt">
    <w:name w:val="Основной текст + 13 pt"/>
    <w:aliases w:val="Полужирный2,Курсив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3pt1">
    <w:name w:val="Основной текст + 13 pt1"/>
    <w:aliases w:val="Полужирный1,Курсив1,Основной текст + 11 pt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6A7ADC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table" w:styleId="a5">
    <w:name w:val="Table Grid"/>
    <w:basedOn w:val="a1"/>
    <w:uiPriority w:val="59"/>
    <w:rsid w:val="006A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7A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6A7ADC"/>
    <w:rPr>
      <w:b/>
      <w:bCs/>
    </w:rPr>
  </w:style>
  <w:style w:type="character" w:customStyle="1" w:styleId="apple-converted-space">
    <w:name w:val="apple-converted-space"/>
    <w:basedOn w:val="a0"/>
    <w:rsid w:val="006A7ADC"/>
  </w:style>
  <w:style w:type="character" w:styleId="a8">
    <w:name w:val="Placeholder Text"/>
    <w:basedOn w:val="a0"/>
    <w:uiPriority w:val="99"/>
    <w:semiHidden/>
    <w:rsid w:val="008477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4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ED"/>
    <w:rPr>
      <w:rFonts w:ascii="Tahoma" w:eastAsia="SimSun" w:hAnsi="Tahoma" w:cs="Tahoma"/>
      <w:sz w:val="16"/>
      <w:szCs w:val="16"/>
      <w:lang w:eastAsia="zh-CN"/>
    </w:rPr>
  </w:style>
  <w:style w:type="paragraph" w:customStyle="1" w:styleId="Style25">
    <w:name w:val="Style25"/>
    <w:basedOn w:val="a"/>
    <w:uiPriority w:val="99"/>
    <w:rsid w:val="0036600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  <w:style w:type="paragraph" w:styleId="ab">
    <w:name w:val="List Paragraph"/>
    <w:basedOn w:val="a"/>
    <w:uiPriority w:val="34"/>
    <w:qFormat/>
    <w:rsid w:val="0036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A7ADC"/>
    <w:pPr>
      <w:shd w:val="clear" w:color="auto" w:fill="FFFFFF"/>
      <w:spacing w:line="268" w:lineRule="exact"/>
      <w:ind w:hanging="320"/>
    </w:pPr>
    <w:rPr>
      <w:rFonts w:eastAsia="Arial Unicode MS"/>
      <w:sz w:val="22"/>
      <w:szCs w:val="22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A7AD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Заголовок №1 (2)_"/>
    <w:basedOn w:val="a0"/>
    <w:link w:val="121"/>
    <w:uiPriority w:val="99"/>
    <w:locked/>
    <w:rsid w:val="006A7AD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A7ADC"/>
    <w:pP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submenu-table">
    <w:name w:val="submenu-table"/>
    <w:basedOn w:val="a0"/>
    <w:rsid w:val="006A7ADC"/>
  </w:style>
  <w:style w:type="character" w:customStyle="1" w:styleId="1">
    <w:name w:val="Основной текст Знак1"/>
    <w:basedOn w:val="a0"/>
    <w:link w:val="a3"/>
    <w:uiPriority w:val="99"/>
    <w:locked/>
    <w:rsid w:val="006A7A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3pt">
    <w:name w:val="Основной текст + 13 pt"/>
    <w:aliases w:val="Полужирный2,Курсив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3pt1">
    <w:name w:val="Основной текст + 13 pt1"/>
    <w:aliases w:val="Полужирный1,Курсив1,Основной текст + 11 pt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6A7ADC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table" w:styleId="a5">
    <w:name w:val="Table Grid"/>
    <w:basedOn w:val="a1"/>
    <w:uiPriority w:val="59"/>
    <w:rsid w:val="006A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7A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6A7ADC"/>
    <w:rPr>
      <w:b/>
      <w:bCs/>
    </w:rPr>
  </w:style>
  <w:style w:type="character" w:customStyle="1" w:styleId="apple-converted-space">
    <w:name w:val="apple-converted-space"/>
    <w:basedOn w:val="a0"/>
    <w:rsid w:val="006A7ADC"/>
  </w:style>
  <w:style w:type="character" w:styleId="a8">
    <w:name w:val="Placeholder Text"/>
    <w:basedOn w:val="a0"/>
    <w:uiPriority w:val="99"/>
    <w:semiHidden/>
    <w:rsid w:val="008477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4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13</cp:revision>
  <dcterms:created xsi:type="dcterms:W3CDTF">2017-02-05T14:22:00Z</dcterms:created>
  <dcterms:modified xsi:type="dcterms:W3CDTF">2021-01-23T07:10:00Z</dcterms:modified>
</cp:coreProperties>
</file>