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86" w:rsidRPr="00527612" w:rsidRDefault="00301686" w:rsidP="00301686">
      <w:pPr>
        <w:pStyle w:val="a3"/>
        <w:spacing w:before="105" w:beforeAutospacing="0" w:after="105" w:afterAutospacing="0"/>
        <w:ind w:left="150"/>
        <w:jc w:val="both"/>
        <w:rPr>
          <w:color w:val="000000"/>
          <w:sz w:val="28"/>
          <w:szCs w:val="28"/>
        </w:rPr>
      </w:pPr>
      <w:r w:rsidRPr="00527612">
        <w:rPr>
          <w:sz w:val="28"/>
          <w:szCs w:val="28"/>
        </w:rPr>
        <w:t xml:space="preserve">10.03.2022 года в МБОУ «Гимназия №41» </w:t>
      </w:r>
      <w:r w:rsidRPr="00527612">
        <w:rPr>
          <w:color w:val="000000"/>
          <w:sz w:val="28"/>
          <w:szCs w:val="28"/>
        </w:rPr>
        <w:t xml:space="preserve">прошла презентация обновленного «Весеннего» меню,  в которой приняли участие представители Родительского контроля МБОУ «Лицей №89». С разнообразием блюд познакомились представители общественности, Управления образования, органов </w:t>
      </w:r>
      <w:proofErr w:type="spellStart"/>
      <w:r w:rsidRPr="00527612">
        <w:rPr>
          <w:color w:val="000000"/>
          <w:sz w:val="28"/>
          <w:szCs w:val="28"/>
        </w:rPr>
        <w:t>Роспотребнадзора</w:t>
      </w:r>
      <w:proofErr w:type="spellEnd"/>
      <w:r w:rsidRPr="00527612">
        <w:rPr>
          <w:color w:val="000000"/>
          <w:sz w:val="28"/>
          <w:szCs w:val="28"/>
        </w:rPr>
        <w:t>, родители, обучающихся.</w:t>
      </w:r>
    </w:p>
    <w:p w:rsidR="00301686" w:rsidRPr="00527612" w:rsidRDefault="00301686" w:rsidP="00301686">
      <w:pPr>
        <w:pStyle w:val="a3"/>
        <w:spacing w:before="105" w:beforeAutospacing="0" w:after="105" w:afterAutospacing="0"/>
        <w:ind w:left="150"/>
        <w:jc w:val="both"/>
        <w:rPr>
          <w:color w:val="000000"/>
          <w:sz w:val="28"/>
          <w:szCs w:val="28"/>
        </w:rPr>
      </w:pPr>
      <w:r w:rsidRPr="00527612">
        <w:rPr>
          <w:color w:val="000000"/>
          <w:sz w:val="28"/>
          <w:szCs w:val="28"/>
        </w:rPr>
        <w:t xml:space="preserve">Школьное меню специалисты </w:t>
      </w:r>
      <w:r w:rsidR="005A6B97" w:rsidRPr="00527612">
        <w:rPr>
          <w:color w:val="000000"/>
          <w:sz w:val="28"/>
          <w:szCs w:val="28"/>
        </w:rPr>
        <w:t xml:space="preserve">МАУ «Школьное питание» </w:t>
      </w:r>
      <w:r w:rsidRPr="00527612">
        <w:rPr>
          <w:color w:val="000000"/>
          <w:sz w:val="28"/>
          <w:szCs w:val="28"/>
        </w:rPr>
        <w:t xml:space="preserve">дополняют каждый сезон. Осенью для приготовления блюд используют кабачки, баклажаны, тыкву, яблоки, груши и другие </w:t>
      </w:r>
      <w:proofErr w:type="gramStart"/>
      <w:r w:rsidRPr="00527612">
        <w:rPr>
          <w:color w:val="000000"/>
          <w:sz w:val="28"/>
          <w:szCs w:val="28"/>
        </w:rPr>
        <w:t>овощи</w:t>
      </w:r>
      <w:proofErr w:type="gramEnd"/>
      <w:r w:rsidRPr="00527612">
        <w:rPr>
          <w:color w:val="000000"/>
          <w:sz w:val="28"/>
          <w:szCs w:val="28"/>
        </w:rPr>
        <w:t xml:space="preserve"> и фрукты; зимой – маринады, квашеную капусту. Весной, когда детский организм особенно нуждается в витаминах, они появляются на столах школьных столовых в виде салатов из свежих помидоров и огурцов, зелени, витаминных напитков.</w:t>
      </w:r>
    </w:p>
    <w:p w:rsidR="00301686" w:rsidRPr="00527612" w:rsidRDefault="00301686" w:rsidP="00301686">
      <w:pPr>
        <w:pStyle w:val="a3"/>
        <w:spacing w:before="105" w:beforeAutospacing="0" w:after="105" w:afterAutospacing="0"/>
        <w:ind w:left="150"/>
        <w:jc w:val="both"/>
        <w:rPr>
          <w:color w:val="000000"/>
          <w:sz w:val="28"/>
          <w:szCs w:val="28"/>
        </w:rPr>
      </w:pPr>
      <w:r w:rsidRPr="00527612">
        <w:rPr>
          <w:color w:val="000000"/>
          <w:sz w:val="28"/>
          <w:szCs w:val="28"/>
        </w:rPr>
        <w:t xml:space="preserve">МАУ «Школьное питание» работает на основании санитарных норм и правил, методических рекомендаций, чётко регламентирующих состав блюд для завтраков и обедов. Но несколько раз в год специалисты стараются вносить в меню новинки. Этому предшествует большая работа: анализ вкусовых предпочтений школьников, анкетирование родителей, проведение конкурсов рецептов – как семейных, так и от профессионалов и </w:t>
      </w:r>
      <w:proofErr w:type="gramStart"/>
      <w:r w:rsidRPr="00527612">
        <w:rPr>
          <w:color w:val="000000"/>
          <w:sz w:val="28"/>
          <w:szCs w:val="28"/>
        </w:rPr>
        <w:t>наконец</w:t>
      </w:r>
      <w:proofErr w:type="gramEnd"/>
      <w:r w:rsidRPr="00527612">
        <w:rPr>
          <w:color w:val="000000"/>
          <w:sz w:val="28"/>
          <w:szCs w:val="28"/>
        </w:rPr>
        <w:t xml:space="preserve"> формирование новых блюд, обязательное согласование с контролирующими органами.</w:t>
      </w:r>
    </w:p>
    <w:p w:rsidR="00301686" w:rsidRPr="00527612" w:rsidRDefault="00301686" w:rsidP="00301686">
      <w:pPr>
        <w:pStyle w:val="a3"/>
        <w:spacing w:before="105" w:beforeAutospacing="0" w:after="105" w:afterAutospacing="0"/>
        <w:ind w:left="150"/>
        <w:jc w:val="both"/>
        <w:rPr>
          <w:color w:val="000000"/>
          <w:sz w:val="28"/>
          <w:szCs w:val="28"/>
        </w:rPr>
      </w:pPr>
      <w:proofErr w:type="gramStart"/>
      <w:r w:rsidRPr="00527612">
        <w:rPr>
          <w:color w:val="000000"/>
          <w:sz w:val="28"/>
          <w:szCs w:val="28"/>
        </w:rPr>
        <w:t>Как результат – расширение ассортимента запеканок, мясных блюд, супов, каш, гарниров, салатов, холодных закусок, напитков.</w:t>
      </w:r>
      <w:proofErr w:type="gramEnd"/>
      <w:r w:rsidRPr="00527612">
        <w:rPr>
          <w:color w:val="000000"/>
          <w:sz w:val="28"/>
          <w:szCs w:val="28"/>
        </w:rPr>
        <w:br/>
        <w:t>Так, с марта в школьных столовых появились салат из фасоли с солёным огурчиком, нежная запеканка с творогом, овсянкой, яблочком, политая сгущенным молоком, фрикадельки с красным соусом, куриная запеканка под сырной шапкой, куриные медальоны с томатным соусом и зеленью, напиток с клюквой. По многочисленным просьбам ребят и их родителей в альтернативное меню включены пельмени с маслом и зеленью. В целом список блюд для учащихся уже насчитывает более 150 наименований.</w:t>
      </w:r>
    </w:p>
    <w:p w:rsidR="00301686" w:rsidRPr="00527612" w:rsidRDefault="00301686" w:rsidP="00301686">
      <w:pPr>
        <w:pStyle w:val="a3"/>
        <w:spacing w:before="105" w:beforeAutospacing="0" w:after="105" w:afterAutospacing="0"/>
        <w:ind w:left="150"/>
        <w:jc w:val="both"/>
        <w:rPr>
          <w:color w:val="000000"/>
          <w:sz w:val="28"/>
          <w:szCs w:val="28"/>
        </w:rPr>
      </w:pPr>
      <w:r w:rsidRPr="00527612">
        <w:rPr>
          <w:color w:val="000000"/>
          <w:sz w:val="28"/>
          <w:szCs w:val="28"/>
        </w:rPr>
        <w:t>Все новинки и уже полюбившиеся блюда были продемонстрированы на дегустационных столах.</w:t>
      </w:r>
    </w:p>
    <w:p w:rsidR="00301686" w:rsidRPr="00527612" w:rsidRDefault="00301686" w:rsidP="00301686">
      <w:pPr>
        <w:pStyle w:val="a3"/>
        <w:spacing w:before="105" w:beforeAutospacing="0" w:after="105" w:afterAutospacing="0"/>
        <w:ind w:left="150"/>
        <w:jc w:val="both"/>
        <w:rPr>
          <w:color w:val="000000"/>
          <w:sz w:val="28"/>
          <w:szCs w:val="28"/>
        </w:rPr>
      </w:pPr>
      <w:r w:rsidRPr="00527612">
        <w:rPr>
          <w:color w:val="000000"/>
          <w:sz w:val="28"/>
          <w:szCs w:val="28"/>
        </w:rPr>
        <w:t>Также, в ходе мероприятия специалисты МАУ «Школьное питание» рассказали об основных принципах организации школьного питания и формирования меню.</w:t>
      </w:r>
    </w:p>
    <w:p w:rsidR="00301686" w:rsidRPr="00527612" w:rsidRDefault="00301686" w:rsidP="00301686">
      <w:pPr>
        <w:pStyle w:val="a3"/>
        <w:spacing w:before="105" w:beforeAutospacing="0" w:after="105" w:afterAutospacing="0"/>
        <w:ind w:left="150"/>
        <w:jc w:val="both"/>
        <w:rPr>
          <w:color w:val="000000"/>
          <w:sz w:val="28"/>
          <w:szCs w:val="28"/>
        </w:rPr>
      </w:pPr>
      <w:r w:rsidRPr="00527612">
        <w:rPr>
          <w:color w:val="000000"/>
          <w:sz w:val="28"/>
          <w:szCs w:val="28"/>
        </w:rPr>
        <w:t>При закупке продуктов вектор задан на местных производителей, 70% поставщиков – производители или оптовые компании, которые зарегистрированы на территории Кузбасса.</w:t>
      </w:r>
    </w:p>
    <w:p w:rsidR="00301686" w:rsidRDefault="00301686" w:rsidP="00301686">
      <w:pPr>
        <w:pStyle w:val="a3"/>
        <w:spacing w:before="105" w:beforeAutospacing="0" w:after="105" w:afterAutospacing="0"/>
        <w:ind w:left="150"/>
        <w:jc w:val="both"/>
        <w:rPr>
          <w:color w:val="000000"/>
          <w:sz w:val="28"/>
          <w:szCs w:val="28"/>
        </w:rPr>
      </w:pPr>
      <w:r w:rsidRPr="00527612">
        <w:rPr>
          <w:color w:val="000000"/>
          <w:sz w:val="28"/>
          <w:szCs w:val="28"/>
        </w:rPr>
        <w:t xml:space="preserve">По словам руководства МАУ «Школьное питание», налажена эффективная обратная связь с родителями учащихся. </w:t>
      </w:r>
      <w:proofErr w:type="spellStart"/>
      <w:r w:rsidRPr="00527612">
        <w:rPr>
          <w:color w:val="000000"/>
          <w:sz w:val="28"/>
          <w:szCs w:val="28"/>
        </w:rPr>
        <w:t>Цифровизация</w:t>
      </w:r>
      <w:proofErr w:type="spellEnd"/>
      <w:r w:rsidRPr="00527612">
        <w:rPr>
          <w:color w:val="000000"/>
          <w:sz w:val="28"/>
          <w:szCs w:val="28"/>
        </w:rPr>
        <w:t xml:space="preserve"> школьного питания позволяет родителям отслеживать питание ребенка в режиме онлайн. В рамках региональной программы «Родительский контроль» обращения, предложения можно оставить в электронном журнале благодаря функции «Ревизор», через мобильное приложение «Школьное питание», на официальном сайте учреждения или странице в социальных сетях. Кроме того, в любое время родители могут лично проверить разные параметры – от соответствия заявленного меню фактическому, выхода блюд, до гигиены </w:t>
      </w:r>
      <w:r w:rsidRPr="00527612">
        <w:rPr>
          <w:color w:val="000000"/>
          <w:sz w:val="28"/>
          <w:szCs w:val="28"/>
        </w:rPr>
        <w:lastRenderedPageBreak/>
        <w:t xml:space="preserve">в обеденном зале в составе «Родительского контроля». Для этого используются специально </w:t>
      </w:r>
      <w:proofErr w:type="gramStart"/>
      <w:r w:rsidRPr="00527612">
        <w:rPr>
          <w:color w:val="000000"/>
          <w:sz w:val="28"/>
          <w:szCs w:val="28"/>
        </w:rPr>
        <w:t>разработанные</w:t>
      </w:r>
      <w:proofErr w:type="gramEnd"/>
      <w:r w:rsidRPr="00527612">
        <w:rPr>
          <w:color w:val="000000"/>
          <w:sz w:val="28"/>
          <w:szCs w:val="28"/>
        </w:rPr>
        <w:t xml:space="preserve"> на основе методических рекомендаций чек-листы. Более 1000 родителей посетили Школьные столовые с января прошлого года в составе контроля.</w:t>
      </w:r>
    </w:p>
    <w:p w:rsidR="009A0924" w:rsidRDefault="009A0924" w:rsidP="00301686">
      <w:pPr>
        <w:pStyle w:val="a3"/>
        <w:spacing w:before="105" w:beforeAutospacing="0" w:after="105" w:afterAutospacing="0"/>
        <w:ind w:left="15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D8DA340" wp14:editId="6892A9FF">
            <wp:extent cx="5940425" cy="3963377"/>
            <wp:effectExtent l="0" t="0" r="3175" b="0"/>
            <wp:docPr id="1" name="Рисунок 1" descr="http://xn----7sb9aos5a.xn--p1ai/images/news/11-03-2022_01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9aos5a.xn--p1ai/images/news/11-03-2022_01/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24" w:rsidRDefault="009A0924" w:rsidP="00301686">
      <w:pPr>
        <w:pStyle w:val="a3"/>
        <w:spacing w:before="105" w:beforeAutospacing="0" w:after="105" w:afterAutospacing="0"/>
        <w:ind w:left="15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53FAD84" wp14:editId="06CDA55E">
            <wp:extent cx="5940425" cy="3963377"/>
            <wp:effectExtent l="0" t="0" r="3175" b="0"/>
            <wp:docPr id="2" name="Рисунок 2" descr="http://xn----7sb9aos5a.xn--p1ai/images/news/11-03-2022_01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9aos5a.xn--p1ai/images/news/11-03-2022_01/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24" w:rsidRPr="00527612" w:rsidRDefault="009A0924" w:rsidP="00301686">
      <w:pPr>
        <w:pStyle w:val="a3"/>
        <w:spacing w:before="105" w:beforeAutospacing="0" w:after="105" w:afterAutospacing="0"/>
        <w:ind w:left="150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1B93011" wp14:editId="16F665E9">
            <wp:extent cx="5940425" cy="3963377"/>
            <wp:effectExtent l="0" t="0" r="3175" b="0"/>
            <wp:docPr id="3" name="Рисунок 3" descr="http://xn----7sb9aos5a.xn--p1ai/images/news/11-03-2022_01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7sb9aos5a.xn--p1ai/images/news/11-03-2022_01/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F7" w:rsidRDefault="000675F7"/>
    <w:p w:rsidR="00B80AFE" w:rsidRDefault="00B80AFE"/>
    <w:p w:rsidR="00B80AFE" w:rsidRDefault="00B80AFE"/>
    <w:p w:rsidR="00B80AFE" w:rsidRDefault="00B80AFE"/>
    <w:p w:rsidR="00B80AFE" w:rsidRDefault="00B80AFE"/>
    <w:p w:rsidR="00B80AFE" w:rsidRDefault="00B80AFE"/>
    <w:p w:rsidR="00B80AFE" w:rsidRDefault="00B80AFE"/>
    <w:p w:rsidR="00B80AFE" w:rsidRDefault="00B80AFE"/>
    <w:p w:rsidR="00B80AFE" w:rsidRDefault="00B80AFE"/>
    <w:p w:rsidR="00B80AFE" w:rsidRDefault="00B80AFE"/>
    <w:p w:rsidR="00B80AFE" w:rsidRDefault="00B80AFE"/>
    <w:p w:rsidR="00B80AFE" w:rsidRDefault="00B80AFE"/>
    <w:p w:rsidR="00B80AFE" w:rsidRDefault="00B80AFE"/>
    <w:p w:rsidR="00B80AFE" w:rsidRDefault="00B80AFE"/>
    <w:p w:rsidR="00B80AFE" w:rsidRDefault="00B80AFE"/>
    <w:p w:rsidR="00B80AFE" w:rsidRDefault="00B80AFE"/>
    <w:p w:rsidR="00B80AFE" w:rsidRDefault="00B80AFE"/>
    <w:p w:rsidR="00B80AFE" w:rsidRDefault="00B80AFE"/>
    <w:p w:rsidR="00B80AFE" w:rsidRDefault="00B80AFE"/>
    <w:p w:rsidR="00B80AFE" w:rsidRDefault="00B80AFE">
      <w:bookmarkStart w:id="0" w:name="_GoBack"/>
      <w:bookmarkEnd w:id="0"/>
    </w:p>
    <w:p w:rsidR="00B80AFE" w:rsidRDefault="00B80AFE"/>
    <w:p w:rsidR="00B80AFE" w:rsidRDefault="00B80AFE"/>
    <w:p w:rsidR="00B80AFE" w:rsidRDefault="00B80AFE"/>
    <w:p w:rsidR="00B80AFE" w:rsidRDefault="00B80AFE"/>
    <w:p w:rsidR="00B80AFE" w:rsidRDefault="00B80AFE"/>
    <w:p w:rsidR="00B80AFE" w:rsidRDefault="00B80AFE"/>
    <w:p w:rsidR="00B80AFE" w:rsidRDefault="00B80AFE"/>
    <w:p w:rsidR="00B80AFE" w:rsidRDefault="00B80AFE"/>
    <w:p w:rsidR="00B80AFE" w:rsidRDefault="00B80AFE"/>
    <w:sectPr w:rsidR="00B80AFE" w:rsidSect="009A092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A0"/>
    <w:rsid w:val="000675F7"/>
    <w:rsid w:val="00301686"/>
    <w:rsid w:val="00527612"/>
    <w:rsid w:val="005A6B97"/>
    <w:rsid w:val="00715CA0"/>
    <w:rsid w:val="009A0924"/>
    <w:rsid w:val="00B8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VLV89</dc:creator>
  <cp:keywords/>
  <dc:description/>
  <cp:lastModifiedBy>VLV89</cp:lastModifiedBy>
  <cp:revision>5</cp:revision>
  <dcterms:created xsi:type="dcterms:W3CDTF">2022-03-14T04:21:00Z</dcterms:created>
  <dcterms:modified xsi:type="dcterms:W3CDTF">2022-03-14T05:41:00Z</dcterms:modified>
</cp:coreProperties>
</file>