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sz w:val="28"/>
          <w:szCs w:val="28"/>
        </w:rPr>
        <w:t xml:space="preserve">Горячие линии по вопросам организации питания </w:t>
      </w:r>
      <w:proofErr w:type="gramStart"/>
      <w:r w:rsidRPr="005E12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12E4">
        <w:rPr>
          <w:rFonts w:ascii="Times New Roman" w:hAnsi="Times New Roman" w:cs="Times New Roman"/>
          <w:sz w:val="28"/>
          <w:szCs w:val="28"/>
        </w:rPr>
        <w:t>:</w:t>
      </w:r>
      <w:r w:rsidRPr="005E12E4">
        <w:rPr>
          <w:rFonts w:ascii="Times New Roman" w:hAnsi="Times New Roman" w:cs="Times New Roman"/>
          <w:sz w:val="28"/>
          <w:szCs w:val="28"/>
        </w:rPr>
        <w:br/>
      </w:r>
      <w:r w:rsidRPr="005E12E4">
        <w:rPr>
          <w:rFonts w:ascii="Times New Roman" w:hAnsi="Times New Roman" w:cs="Times New Roman"/>
          <w:color w:val="FF0000"/>
          <w:sz w:val="28"/>
          <w:szCs w:val="28"/>
        </w:rPr>
        <w:t>Министерство образования и науки Кузбасса</w:t>
      </w:r>
    </w:p>
    <w:p w:rsid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sz w:val="28"/>
          <w:szCs w:val="28"/>
        </w:rPr>
        <w:t>8-800-600-72-07</w:t>
      </w:r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color w:val="FF0000"/>
          <w:sz w:val="28"/>
          <w:szCs w:val="28"/>
        </w:rPr>
        <w:t>Министерство просвещения РФ</w:t>
      </w:r>
    </w:p>
    <w:p w:rsid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sz w:val="28"/>
          <w:szCs w:val="28"/>
        </w:rPr>
        <w:t>8-800-200-91-85</w:t>
      </w:r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color w:val="FF0000"/>
          <w:sz w:val="28"/>
          <w:szCs w:val="28"/>
        </w:rPr>
        <w:t>Общероссийский народный фронт</w:t>
      </w:r>
    </w:p>
    <w:p w:rsid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sz w:val="28"/>
          <w:szCs w:val="28"/>
        </w:rPr>
        <w:t>8-800-200-34-11</w:t>
      </w:r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color w:val="FF0000"/>
          <w:sz w:val="28"/>
          <w:szCs w:val="28"/>
        </w:rPr>
        <w:t>Горячая линия ТОО Рудничного района</w:t>
      </w:r>
      <w:r w:rsidRPr="005E12E4">
        <w:rPr>
          <w:rFonts w:ascii="Times New Roman" w:hAnsi="Times New Roman" w:cs="Times New Roman"/>
          <w:sz w:val="28"/>
          <w:szCs w:val="28"/>
        </w:rPr>
        <w:t> 64-12-48</w:t>
      </w:r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2E4" w:rsidRPr="005E12E4" w:rsidRDefault="005E12E4" w:rsidP="005E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5E12E4">
        <w:rPr>
          <w:rFonts w:ascii="Times New Roman" w:hAnsi="Times New Roman" w:cs="Times New Roman"/>
          <w:color w:val="FF0000"/>
          <w:sz w:val="28"/>
          <w:szCs w:val="28"/>
        </w:rPr>
        <w:t>Горячая линия МБОУ «Лицей № 89</w:t>
      </w:r>
      <w:r w:rsidRPr="005E12E4">
        <w:rPr>
          <w:rFonts w:ascii="Times New Roman" w:hAnsi="Times New Roman" w:cs="Times New Roman"/>
          <w:sz w:val="28"/>
          <w:szCs w:val="28"/>
        </w:rPr>
        <w:t>» 64-24-25</w:t>
      </w:r>
      <w:r w:rsidRPr="005E12E4">
        <w:rPr>
          <w:rFonts w:ascii="Times New Roman" w:hAnsi="Times New Roman" w:cs="Times New Roman"/>
          <w:sz w:val="28"/>
          <w:szCs w:val="28"/>
        </w:rPr>
        <w:br/>
      </w:r>
    </w:p>
    <w:p w:rsidR="00D824E6" w:rsidRDefault="00D824E6"/>
    <w:sectPr w:rsidR="00D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6"/>
    <w:rsid w:val="005E12E4"/>
    <w:rsid w:val="00784156"/>
    <w:rsid w:val="00D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1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1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2</cp:revision>
  <dcterms:created xsi:type="dcterms:W3CDTF">2022-03-14T04:37:00Z</dcterms:created>
  <dcterms:modified xsi:type="dcterms:W3CDTF">2022-03-14T04:38:00Z</dcterms:modified>
</cp:coreProperties>
</file>