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95" w:rsidRDefault="00962495" w:rsidP="0096249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962495">
        <w:rPr>
          <w:rFonts w:ascii="Times New Roman" w:hAnsi="Times New Roman" w:cs="Times New Roman"/>
          <w:color w:val="000000"/>
          <w:sz w:val="28"/>
          <w:szCs w:val="28"/>
        </w:rPr>
        <w:t>В рамках реализации федерального проекта «Укрепление общественного здоровья» перед родителями п</w:t>
      </w:r>
      <w:r>
        <w:rPr>
          <w:rFonts w:ascii="Times New Roman" w:hAnsi="Times New Roman" w:cs="Times New Roman"/>
          <w:color w:val="000000"/>
          <w:sz w:val="28"/>
          <w:szCs w:val="28"/>
        </w:rPr>
        <w:t>араллели  9-х классов выступили</w:t>
      </w:r>
      <w:r w:rsidRPr="0096249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представители МАУ «Школьное питание». </w:t>
      </w:r>
    </w:p>
    <w:p w:rsidR="00962495" w:rsidRDefault="00962495" w:rsidP="0096249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данного мероприятия были озвучены первые результаты работы Родительского контроля, доведена информация об изменениях в законодательстве, регулирующем систему организации школьного питания.</w:t>
      </w:r>
    </w:p>
    <w:p w:rsidR="00962495" w:rsidRPr="00962495" w:rsidRDefault="00962495" w:rsidP="0096249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</w:t>
      </w:r>
      <w:r w:rsidRPr="00962495">
        <w:rPr>
          <w:rFonts w:ascii="Times New Roman" w:hAnsi="Times New Roman" w:cs="Times New Roman"/>
          <w:color w:val="000000"/>
          <w:sz w:val="28"/>
          <w:szCs w:val="28"/>
        </w:rPr>
        <w:t>МАУ «Школьно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питание» ответили на </w:t>
      </w:r>
      <w:r w:rsidR="008D5E4C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вопросы родителей </w:t>
      </w:r>
      <w:r w:rsidR="008D5E4C">
        <w:rPr>
          <w:rFonts w:ascii="Times New Roman" w:hAnsi="Times New Roman" w:cs="Times New Roman"/>
          <w:color w:val="000000"/>
          <w:sz w:val="28"/>
          <w:szCs w:val="28"/>
        </w:rPr>
        <w:t>относительно организации школьного питания.</w:t>
      </w:r>
    </w:p>
    <w:p w:rsidR="00962495" w:rsidRDefault="00962495">
      <w:pPr>
        <w:rPr>
          <w:color w:val="000000"/>
        </w:rPr>
      </w:pPr>
    </w:p>
    <w:p w:rsidR="00962495" w:rsidRDefault="008D5E4C" w:rsidP="008D5E4C">
      <w:pPr>
        <w:jc w:val="center"/>
        <w:rPr>
          <w:color w:val="000000"/>
        </w:rPr>
      </w:pPr>
      <w:r>
        <w:rPr>
          <w:noProof/>
          <w:lang w:eastAsia="ru-RU"/>
        </w:rPr>
        <w:drawing>
          <wp:inline distT="0" distB="0" distL="0" distR="0" wp14:anchorId="451CAA2A" wp14:editId="77B8E7B1">
            <wp:extent cx="5081522" cy="3802380"/>
            <wp:effectExtent l="0" t="0" r="5080" b="7620"/>
            <wp:docPr id="5" name="Рисунок 5" descr="C:\Users\VLV89\Desktop\Н.П\ассотри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V89\Desktop\Н.П\ассотриме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072" cy="380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495" w:rsidRDefault="00962495">
      <w:pPr>
        <w:rPr>
          <w:color w:val="000000"/>
        </w:rPr>
      </w:pPr>
    </w:p>
    <w:p w:rsidR="00962495" w:rsidRDefault="00962495"/>
    <w:p w:rsidR="00962495" w:rsidRDefault="00962495"/>
    <w:sectPr w:rsidR="0096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BF"/>
    <w:rsid w:val="000E25B7"/>
    <w:rsid w:val="001927AF"/>
    <w:rsid w:val="008D5E4C"/>
    <w:rsid w:val="00962495"/>
    <w:rsid w:val="00A5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6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6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VLV89</dc:creator>
  <cp:keywords/>
  <dc:description/>
  <cp:lastModifiedBy>VLV89</cp:lastModifiedBy>
  <cp:revision>4</cp:revision>
  <dcterms:created xsi:type="dcterms:W3CDTF">2022-03-14T06:06:00Z</dcterms:created>
  <dcterms:modified xsi:type="dcterms:W3CDTF">2022-03-14T06:20:00Z</dcterms:modified>
</cp:coreProperties>
</file>