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CB92" w14:textId="77777777"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МБОУ «Лицей №89»</w:t>
      </w:r>
    </w:p>
    <w:p w14:paraId="2437A9FC" w14:textId="4AA1A6F2"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</w:t>
      </w:r>
      <w:r w:rsidRPr="000A6F01">
        <w:rPr>
          <w:b/>
          <w:sz w:val="28"/>
          <w:szCs w:val="28"/>
        </w:rPr>
        <w:t xml:space="preserve"> общее образование </w:t>
      </w:r>
    </w:p>
    <w:p w14:paraId="0680EB76" w14:textId="368E64B6"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A6F0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4</w:t>
      </w:r>
      <w:r w:rsidRPr="000A6F01">
        <w:rPr>
          <w:b/>
          <w:sz w:val="28"/>
          <w:szCs w:val="28"/>
        </w:rPr>
        <w:t xml:space="preserve"> классы, реализующие ФГОС </w:t>
      </w:r>
      <w:r>
        <w:rPr>
          <w:b/>
          <w:sz w:val="28"/>
          <w:szCs w:val="28"/>
        </w:rPr>
        <w:t>Н</w:t>
      </w:r>
      <w:r w:rsidRPr="000A6F01">
        <w:rPr>
          <w:b/>
          <w:sz w:val="28"/>
          <w:szCs w:val="28"/>
        </w:rPr>
        <w:t>ОО</w:t>
      </w:r>
    </w:p>
    <w:p w14:paraId="1AD5C937" w14:textId="3F18DFB0"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20</w:t>
      </w:r>
      <w:r w:rsidR="00A44FEB">
        <w:rPr>
          <w:b/>
          <w:sz w:val="28"/>
          <w:szCs w:val="28"/>
        </w:rPr>
        <w:t>2</w:t>
      </w:r>
      <w:r w:rsidR="006B2E39">
        <w:rPr>
          <w:b/>
          <w:sz w:val="28"/>
          <w:szCs w:val="28"/>
        </w:rPr>
        <w:t>2</w:t>
      </w:r>
      <w:r w:rsidRPr="000A6F01">
        <w:rPr>
          <w:b/>
          <w:sz w:val="28"/>
          <w:szCs w:val="28"/>
        </w:rPr>
        <w:t>-20</w:t>
      </w:r>
      <w:r w:rsidR="00D67D8F">
        <w:rPr>
          <w:b/>
          <w:sz w:val="28"/>
          <w:szCs w:val="28"/>
        </w:rPr>
        <w:t>2</w:t>
      </w:r>
      <w:r w:rsidR="006B2E39">
        <w:rPr>
          <w:b/>
          <w:sz w:val="28"/>
          <w:szCs w:val="28"/>
        </w:rPr>
        <w:t>3</w:t>
      </w:r>
      <w:r w:rsidRPr="000A6F01">
        <w:rPr>
          <w:b/>
          <w:sz w:val="28"/>
          <w:szCs w:val="28"/>
        </w:rPr>
        <w:t xml:space="preserve"> учебный год</w:t>
      </w:r>
    </w:p>
    <w:p w14:paraId="1694F110" w14:textId="77777777" w:rsidR="000A6F01" w:rsidRPr="000A6F01" w:rsidRDefault="000A6F01" w:rsidP="000A6F01">
      <w:pPr>
        <w:jc w:val="center"/>
        <w:rPr>
          <w:b/>
        </w:rPr>
      </w:pPr>
    </w:p>
    <w:p w14:paraId="6AF0C17C" w14:textId="77777777" w:rsidR="000A6F01" w:rsidRPr="000A6F01" w:rsidRDefault="000A6F01" w:rsidP="000A6F01">
      <w:pPr>
        <w:jc w:val="center"/>
        <w:rPr>
          <w:b/>
        </w:rPr>
      </w:pPr>
      <w:r w:rsidRPr="000A6F01">
        <w:rPr>
          <w:b/>
        </w:rPr>
        <w:t>Аннотации к рабочим программам</w:t>
      </w:r>
    </w:p>
    <w:p w14:paraId="313BA79C" w14:textId="384A2D1E" w:rsidR="000A6F01" w:rsidRPr="000A6F01" w:rsidRDefault="000A6F01" w:rsidP="000A6F01">
      <w:pPr>
        <w:ind w:firstLine="709"/>
        <w:jc w:val="both"/>
      </w:pPr>
      <w:r w:rsidRPr="000A6F01">
        <w:t xml:space="preserve">Обучение в </w:t>
      </w:r>
      <w:r>
        <w:t>1 - 4</w:t>
      </w:r>
      <w:r w:rsidRPr="000A6F01">
        <w:t xml:space="preserve"> классах лицея ведется по образовательным программам </w:t>
      </w:r>
      <w:r>
        <w:t>начального</w:t>
      </w:r>
      <w:r w:rsidRPr="000A6F01">
        <w:t xml:space="preserve"> общего образования. Нормативный срок освоения основной образовательной программы </w:t>
      </w:r>
      <w:r>
        <w:t>начального</w:t>
      </w:r>
      <w:r w:rsidRPr="000A6F01">
        <w:t xml:space="preserve"> общ</w:t>
      </w:r>
      <w:r>
        <w:t>его образования составляет 4 года</w:t>
      </w:r>
      <w:r w:rsidRPr="000A6F01">
        <w:t xml:space="preserve">. Рабочие программы для учащихся </w:t>
      </w:r>
      <w:r>
        <w:t xml:space="preserve">1 – 4 </w:t>
      </w:r>
      <w:r w:rsidRPr="000A6F01">
        <w:t xml:space="preserve">классов, составлены на основе Федерального государственного образовательного стандарта </w:t>
      </w:r>
      <w:r>
        <w:t>начального</w:t>
      </w:r>
      <w:r w:rsidRPr="000A6F01">
        <w:t xml:space="preserve"> общего образования; требований к результатам освоения основной образовательной программы </w:t>
      </w:r>
      <w:r>
        <w:t>начального</w:t>
      </w:r>
      <w:r w:rsidRPr="000A6F01">
        <w:t xml:space="preserve"> общего образования и обеспечивают достижение планируемых результатов освоения основной образовательной программы </w:t>
      </w:r>
      <w:r>
        <w:t>начального</w:t>
      </w:r>
      <w:r w:rsidRPr="000A6F01">
        <w:t xml:space="preserve"> общего образования. </w:t>
      </w:r>
    </w:p>
    <w:p w14:paraId="5899E55C" w14:textId="77777777" w:rsidR="007E7F21" w:rsidRPr="000A6F01" w:rsidRDefault="007E7F21" w:rsidP="007E7F21">
      <w:pPr>
        <w:jc w:val="both"/>
        <w:rPr>
          <w:rFonts w:eastAsiaTheme="minorHAnsi"/>
          <w:lang w:eastAsia="en-US"/>
        </w:rPr>
      </w:pPr>
    </w:p>
    <w:p w14:paraId="2300E486" w14:textId="77777777" w:rsidR="00D67D8F" w:rsidRPr="00580AF4" w:rsidRDefault="00D67D8F" w:rsidP="00D67D8F">
      <w:pPr>
        <w:jc w:val="center"/>
        <w:rPr>
          <w:b/>
          <w:i/>
          <w:u w:val="single"/>
        </w:rPr>
      </w:pPr>
      <w:r w:rsidRPr="00580AF4">
        <w:rPr>
          <w:b/>
          <w:i/>
          <w:u w:val="single"/>
        </w:rPr>
        <w:t>Обязательные предметные области и учебные предметы</w:t>
      </w:r>
    </w:p>
    <w:p w14:paraId="744BA3F2" w14:textId="77777777" w:rsidR="00D67D8F" w:rsidRPr="00580AF4" w:rsidRDefault="00D67D8F" w:rsidP="00D67D8F">
      <w:pPr>
        <w:jc w:val="center"/>
        <w:rPr>
          <w:b/>
          <w:u w:val="single"/>
        </w:rPr>
      </w:pPr>
    </w:p>
    <w:p w14:paraId="14DD6EC2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«Русский язык и литературное чтение»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</w:t>
      </w:r>
    </w:p>
    <w:p w14:paraId="0DEEB510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19A4DD37" w14:textId="77777777" w:rsidR="00A44FEB" w:rsidRPr="00B746B7" w:rsidRDefault="00A44FEB" w:rsidP="00A44FEB">
      <w:pPr>
        <w:jc w:val="both"/>
        <w:rPr>
          <w:bCs/>
          <w:iCs/>
          <w:color w:val="000000" w:themeColor="text1"/>
          <w:u w:val="single"/>
        </w:rPr>
      </w:pPr>
      <w:r w:rsidRPr="00B746B7">
        <w:rPr>
          <w:color w:val="000000" w:themeColor="text1"/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 чувства, способности к творческой деятельности.</w:t>
      </w:r>
    </w:p>
    <w:p w14:paraId="64C73582" w14:textId="707EC6E8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«Русский язык»</w:t>
      </w:r>
      <w:r w:rsidRPr="00B746B7">
        <w:rPr>
          <w:bCs/>
          <w:iCs/>
          <w:color w:val="000000" w:themeColor="text1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при</w:t>
      </w:r>
      <w:r w:rsidR="002161C9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>получении основного общего образования в  лицее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русского языка. Изучение предмета «Русский язык» рассчитано в 1</w:t>
      </w:r>
      <w:r w:rsidR="006B2E39">
        <w:rPr>
          <w:bCs/>
          <w:iCs/>
          <w:color w:val="000000" w:themeColor="text1"/>
        </w:rPr>
        <w:t xml:space="preserve"> классах на 5 часов в неделю, во 2 </w:t>
      </w:r>
      <w:r w:rsidRPr="00B746B7">
        <w:rPr>
          <w:bCs/>
          <w:iCs/>
          <w:color w:val="000000" w:themeColor="text1"/>
        </w:rPr>
        <w:t xml:space="preserve">- 4 классах </w:t>
      </w:r>
      <w:r w:rsidR="006B2E39">
        <w:rPr>
          <w:bCs/>
          <w:iCs/>
          <w:color w:val="000000" w:themeColor="text1"/>
        </w:rPr>
        <w:t>-</w:t>
      </w:r>
      <w:r w:rsidRPr="00B746B7">
        <w:rPr>
          <w:bCs/>
          <w:iCs/>
          <w:color w:val="000000" w:themeColor="text1"/>
        </w:rPr>
        <w:t xml:space="preserve"> 4 часа в неделю. </w:t>
      </w:r>
    </w:p>
    <w:p w14:paraId="495CB4B6" w14:textId="432DD99A" w:rsidR="00A44FEB" w:rsidRPr="00B746B7" w:rsidRDefault="00A44FEB" w:rsidP="00A44FEB">
      <w:pPr>
        <w:tabs>
          <w:tab w:val="left" w:pos="567"/>
        </w:tabs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Изучение предмета </w:t>
      </w:r>
      <w:r w:rsidRPr="00B746B7">
        <w:rPr>
          <w:b/>
          <w:bCs/>
          <w:iCs/>
          <w:color w:val="000000" w:themeColor="text1"/>
        </w:rPr>
        <w:t>«Литературное чтение»</w:t>
      </w:r>
      <w:r w:rsidRPr="00B746B7">
        <w:rPr>
          <w:bCs/>
          <w:iCs/>
          <w:color w:val="000000" w:themeColor="text1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14:paraId="048D86F5" w14:textId="48C112F5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Цель уроков чтения в начальной школе – научить детей читать художественную литературу,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Изучение литературы в рамках предмета «Литературное чтение» рассчитано в 1</w:t>
      </w:r>
      <w:r w:rsidR="006B2E39">
        <w:rPr>
          <w:bCs/>
          <w:iCs/>
          <w:color w:val="000000" w:themeColor="text1"/>
        </w:rPr>
        <w:t xml:space="preserve"> классах на 4 часа в неделю, во 2 </w:t>
      </w:r>
      <w:r w:rsidRPr="00B746B7">
        <w:rPr>
          <w:bCs/>
          <w:iCs/>
          <w:color w:val="000000" w:themeColor="text1"/>
        </w:rPr>
        <w:t xml:space="preserve">- 4 классах </w:t>
      </w:r>
      <w:r w:rsidR="006B2E39">
        <w:rPr>
          <w:bCs/>
          <w:iCs/>
          <w:color w:val="000000" w:themeColor="text1"/>
        </w:rPr>
        <w:t>-</w:t>
      </w:r>
      <w:r w:rsidRPr="00B746B7">
        <w:rPr>
          <w:bCs/>
          <w:iCs/>
          <w:color w:val="000000" w:themeColor="text1"/>
        </w:rPr>
        <w:t xml:space="preserve"> 3 часа в неделю.</w:t>
      </w:r>
    </w:p>
    <w:p w14:paraId="447F1A81" w14:textId="63DC24E3" w:rsidR="00A44FEB" w:rsidRPr="00B746B7" w:rsidRDefault="00A44FEB" w:rsidP="00A44FE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bCs/>
          <w:color w:val="000000" w:themeColor="text1"/>
        </w:rPr>
        <w:t>Изучение предметов</w:t>
      </w:r>
      <w:r w:rsidRPr="00B746B7">
        <w:rPr>
          <w:b/>
          <w:bCs/>
          <w:color w:val="000000" w:themeColor="text1"/>
        </w:rPr>
        <w:t xml:space="preserve"> «Родной язык» и «Литературное чтение на родном языке»  </w:t>
      </w:r>
      <w:r w:rsidRPr="00B746B7">
        <w:rPr>
          <w:bCs/>
          <w:color w:val="000000" w:themeColor="text1"/>
        </w:rPr>
        <w:t>направлено на</w:t>
      </w:r>
      <w:r w:rsidRPr="00B746B7">
        <w:rPr>
          <w:b/>
          <w:bCs/>
          <w:color w:val="000000" w:themeColor="text1"/>
        </w:rPr>
        <w:t xml:space="preserve"> </w:t>
      </w:r>
      <w:r w:rsidRPr="00B746B7">
        <w:rPr>
          <w:rFonts w:eastAsia="Calibri"/>
          <w:color w:val="000000" w:themeColor="text1"/>
          <w:lang w:eastAsia="en-US"/>
        </w:rPr>
        <w:t>расширение представлений о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уважительного отношения к культурам и языкам народов России, овладение культурой межнационального общения.</w:t>
      </w:r>
      <w:r w:rsidRPr="00B746B7">
        <w:rPr>
          <w:bCs/>
          <w:iCs/>
          <w:color w:val="000000" w:themeColor="text1"/>
        </w:rPr>
        <w:t xml:space="preserve"> Изучение предмета </w:t>
      </w:r>
      <w:r w:rsidRPr="00B746B7">
        <w:rPr>
          <w:bCs/>
          <w:color w:val="000000" w:themeColor="text1"/>
        </w:rPr>
        <w:t>«Родной язык</w:t>
      </w:r>
      <w:r w:rsidR="006B2E39">
        <w:rPr>
          <w:bCs/>
          <w:color w:val="000000" w:themeColor="text1"/>
        </w:rPr>
        <w:t xml:space="preserve"> (русский)</w:t>
      </w:r>
      <w:r w:rsidRPr="00B746B7">
        <w:rPr>
          <w:bCs/>
          <w:color w:val="000000" w:themeColor="text1"/>
        </w:rPr>
        <w:t>»</w:t>
      </w:r>
      <w:r w:rsidRPr="00B746B7">
        <w:rPr>
          <w:bCs/>
          <w:iCs/>
          <w:color w:val="000000" w:themeColor="text1"/>
        </w:rPr>
        <w:t xml:space="preserve"> рассчитано в</w:t>
      </w:r>
      <w:r w:rsidR="006B2E39">
        <w:rPr>
          <w:bCs/>
          <w:iCs/>
          <w:color w:val="000000" w:themeColor="text1"/>
        </w:rPr>
        <w:t>о</w:t>
      </w:r>
      <w:r w:rsidRPr="00B746B7">
        <w:rPr>
          <w:bCs/>
          <w:iCs/>
          <w:color w:val="000000" w:themeColor="text1"/>
        </w:rPr>
        <w:t xml:space="preserve"> </w:t>
      </w:r>
      <w:r w:rsidR="006B2E39">
        <w:rPr>
          <w:bCs/>
          <w:iCs/>
          <w:color w:val="000000" w:themeColor="text1"/>
        </w:rPr>
        <w:t xml:space="preserve">2 </w:t>
      </w:r>
      <w:r w:rsidRPr="00B746B7">
        <w:rPr>
          <w:bCs/>
          <w:iCs/>
          <w:color w:val="000000" w:themeColor="text1"/>
        </w:rPr>
        <w:t xml:space="preserve">- 3 классах на 1 час в неделю, а в 4 классе – 0,5 часа в неделю. Изучение предмета </w:t>
      </w:r>
      <w:r w:rsidRPr="00B746B7">
        <w:rPr>
          <w:bCs/>
          <w:color w:val="000000" w:themeColor="text1"/>
        </w:rPr>
        <w:t xml:space="preserve">«Литературное чтение на </w:t>
      </w:r>
      <w:r w:rsidRPr="00B746B7">
        <w:rPr>
          <w:bCs/>
          <w:color w:val="000000" w:themeColor="text1"/>
        </w:rPr>
        <w:lastRenderedPageBreak/>
        <w:t>родном языке</w:t>
      </w:r>
      <w:r w:rsidR="006B2E39">
        <w:rPr>
          <w:bCs/>
          <w:color w:val="000000" w:themeColor="text1"/>
        </w:rPr>
        <w:t xml:space="preserve"> (русском)</w:t>
      </w:r>
      <w:r w:rsidRPr="00B746B7">
        <w:rPr>
          <w:bCs/>
          <w:color w:val="000000" w:themeColor="text1"/>
        </w:rPr>
        <w:t>»</w:t>
      </w:r>
      <w:r w:rsidRPr="00B746B7">
        <w:rPr>
          <w:bCs/>
          <w:iCs/>
          <w:color w:val="000000" w:themeColor="text1"/>
        </w:rPr>
        <w:t xml:space="preserve"> рассчитано в</w:t>
      </w:r>
      <w:r w:rsidR="006B2E39">
        <w:rPr>
          <w:bCs/>
          <w:iCs/>
          <w:color w:val="000000" w:themeColor="text1"/>
        </w:rPr>
        <w:t>о</w:t>
      </w:r>
      <w:r w:rsidRPr="00B746B7">
        <w:rPr>
          <w:bCs/>
          <w:iCs/>
          <w:color w:val="000000" w:themeColor="text1"/>
        </w:rPr>
        <w:t xml:space="preserve"> </w:t>
      </w:r>
      <w:r w:rsidR="006B2E39">
        <w:rPr>
          <w:bCs/>
          <w:iCs/>
          <w:color w:val="000000" w:themeColor="text1"/>
        </w:rPr>
        <w:t xml:space="preserve">2 </w:t>
      </w:r>
      <w:r w:rsidRPr="00B746B7">
        <w:rPr>
          <w:bCs/>
          <w:iCs/>
          <w:color w:val="000000" w:themeColor="text1"/>
        </w:rPr>
        <w:t>- 3 классах на 1 час в неделю, а в 4 классе – 0,5 часа в неделю.</w:t>
      </w:r>
    </w:p>
    <w:p w14:paraId="5B2894DD" w14:textId="7F07CBA0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 xml:space="preserve">          Основной целью изучения предметной области </w:t>
      </w:r>
      <w:r w:rsidRPr="00B746B7">
        <w:rPr>
          <w:rFonts w:eastAsiaTheme="minorHAnsi"/>
          <w:b/>
          <w:color w:val="000000" w:themeColor="text1"/>
          <w:lang w:eastAsia="en-US"/>
        </w:rPr>
        <w:t>«Иностранный язык»</w:t>
      </w:r>
      <w:r w:rsidRPr="00B746B7">
        <w:rPr>
          <w:rFonts w:eastAsiaTheme="minorHAnsi"/>
          <w:color w:val="000000" w:themeColor="text1"/>
          <w:lang w:eastAsia="en-US"/>
        </w:rPr>
        <w:t xml:space="preserve"> является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При обучении иностранному языку решаются следующие задачи:</w:t>
      </w:r>
    </w:p>
    <w:p w14:paraId="3EE3BF7F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коммуникативные умения учащихся в говорении, чтении, понимании на слух и письме на английском языке;</w:t>
      </w:r>
    </w:p>
    <w:p w14:paraId="4236437A" w14:textId="77777777" w:rsidR="00A44FEB" w:rsidRPr="00B746B7" w:rsidRDefault="00A44FEB" w:rsidP="00A44FEB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приобщить учащихся к культуре стран, говорящих на английском языке;</w:t>
      </w:r>
    </w:p>
    <w:p w14:paraId="36C77F14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интеллектуальную и эмоциональную сферы школьников;</w:t>
      </w:r>
    </w:p>
    <w:p w14:paraId="1E63015A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формировать умение представлять свою собственную страну, её культуру в условиях межкультурного общения;</w:t>
      </w:r>
    </w:p>
    <w:p w14:paraId="5737A06D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умение пользоваться современными информационными технологиями с опорой на английский язык.</w:t>
      </w:r>
    </w:p>
    <w:p w14:paraId="0C12616C" w14:textId="0AB5F855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 xml:space="preserve">«Иностранный язык» </w:t>
      </w:r>
      <w:r w:rsidRPr="00B746B7">
        <w:rPr>
          <w:bCs/>
          <w:iCs/>
          <w:color w:val="000000" w:themeColor="text1"/>
        </w:rPr>
        <w:t>в начальной школе изучается со 2 класса, который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</w:t>
      </w:r>
      <w:r w:rsidR="006B2E39">
        <w:rPr>
          <w:bCs/>
          <w:iCs/>
          <w:color w:val="000000" w:themeColor="text1"/>
        </w:rPr>
        <w:t xml:space="preserve"> </w:t>
      </w:r>
      <w:r w:rsidRPr="00B746B7">
        <w:rPr>
          <w:color w:val="000000" w:themeColor="text1"/>
        </w:rPr>
        <w:t>ведется по программе курса «Английский язык»,</w:t>
      </w:r>
      <w:r w:rsidRPr="00B746B7">
        <w:rPr>
          <w:bCs/>
          <w:iCs/>
          <w:color w:val="000000" w:themeColor="text1"/>
        </w:rPr>
        <w:t xml:space="preserve"> во 2 - 4 классах рассчитано на 2 часа в неделю.</w:t>
      </w:r>
    </w:p>
    <w:p w14:paraId="38302E52" w14:textId="02047939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«Математика и информатика»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развивать математическую речь, логическое и алгоритмическое мышление, воображение, обеспечить первоначальные представления о компьютерной грамотности.</w:t>
      </w:r>
    </w:p>
    <w:p w14:paraId="2B6DE192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bCs/>
          <w:iCs/>
          <w:color w:val="000000" w:themeColor="text1"/>
        </w:rPr>
        <w:t xml:space="preserve">Изучение учебного предмета </w:t>
      </w:r>
      <w:r w:rsidRPr="00B746B7">
        <w:rPr>
          <w:b/>
          <w:bCs/>
          <w:iCs/>
          <w:color w:val="000000" w:themeColor="text1"/>
        </w:rPr>
        <w:t>«Математика»</w:t>
      </w:r>
      <w:r w:rsidRPr="00B746B7">
        <w:rPr>
          <w:bCs/>
          <w:iCs/>
          <w:color w:val="000000" w:themeColor="text1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 и компьютерной грамотности.</w:t>
      </w:r>
      <w:r w:rsidRPr="00B746B7">
        <w:rPr>
          <w:rFonts w:eastAsiaTheme="minorHAnsi"/>
          <w:color w:val="000000" w:themeColor="text1"/>
          <w:lang w:eastAsia="en-US"/>
        </w:rPr>
        <w:t xml:space="preserve"> Планируемые результаты учебного предмета</w:t>
      </w:r>
      <w:r w:rsidRPr="00B746B7">
        <w:rPr>
          <w:rFonts w:eastAsiaTheme="minorHAnsi"/>
          <w:b/>
          <w:color w:val="000000" w:themeColor="text1"/>
          <w:lang w:eastAsia="en-US"/>
        </w:rPr>
        <w:t xml:space="preserve"> «Информатика» </w:t>
      </w:r>
      <w:r w:rsidRPr="00B746B7">
        <w:rPr>
          <w:rFonts w:eastAsiaTheme="minorHAnsi"/>
          <w:color w:val="000000" w:themeColor="text1"/>
          <w:lang w:eastAsia="en-US"/>
        </w:rPr>
        <w:t xml:space="preserve">достигаются в рамках изучения учебного предмета «Математика». </w:t>
      </w:r>
      <w:r w:rsidRPr="00B746B7">
        <w:rPr>
          <w:bCs/>
          <w:iCs/>
          <w:color w:val="000000" w:themeColor="text1"/>
        </w:rPr>
        <w:t>Изучение предмета «Математика» в 1 - 4 классах рассчитано на 4 часа в неделю.</w:t>
      </w:r>
    </w:p>
    <w:p w14:paraId="31737974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«Обществознание и естествознание»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360721B2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уважительное отношение к семье, населенному пункту, региону, России, истории, культуре, природе нашей страны, ее современной жизни;</w:t>
      </w:r>
    </w:p>
    <w:p w14:paraId="4AA4793D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осознавать ценности, целостность и многообразие окружающего мира, своего места в нем;</w:t>
      </w:r>
    </w:p>
    <w:p w14:paraId="22CBEF41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модель безопасного поведения в условиях повседневной жизни и в различных опасных и чрезвычайных ситуациях;</w:t>
      </w:r>
    </w:p>
    <w:p w14:paraId="04A65F24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психологическую культуру и компетенции для обеспечения эффективного и безопасного взаимодействия в социуме.</w:t>
      </w:r>
    </w:p>
    <w:p w14:paraId="7D9CA956" w14:textId="00AB36DC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«Окружающий мир»</w:t>
      </w:r>
      <w:r w:rsidRPr="00B746B7">
        <w:rPr>
          <w:bCs/>
          <w:iCs/>
          <w:color w:val="000000" w:themeColor="text1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</w:t>
      </w:r>
      <w:r w:rsidRPr="00B746B7">
        <w:rPr>
          <w:bCs/>
          <w:iCs/>
          <w:color w:val="000000" w:themeColor="text1"/>
        </w:rPr>
        <w:lastRenderedPageBreak/>
        <w:t>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14:paraId="7E195075" w14:textId="24231238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мир» в 1 </w:t>
      </w:r>
      <w:r w:rsidR="006B2E39">
        <w:rPr>
          <w:bCs/>
          <w:iCs/>
          <w:color w:val="000000" w:themeColor="text1"/>
        </w:rPr>
        <w:t>–</w:t>
      </w:r>
      <w:r w:rsidRPr="00B746B7">
        <w:rPr>
          <w:bCs/>
          <w:iCs/>
          <w:color w:val="000000" w:themeColor="text1"/>
        </w:rPr>
        <w:t xml:space="preserve"> 4</w:t>
      </w:r>
      <w:r w:rsidR="006B2E39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>классах рассчитано на 2 часа в неделю.</w:t>
      </w:r>
    </w:p>
    <w:p w14:paraId="2C30A166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«Основы религиозных культур и светской этики»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60AC9A7F" w14:textId="77777777" w:rsidR="00A44FEB" w:rsidRPr="00B746B7" w:rsidRDefault="00A44FEB" w:rsidP="00A44FEB">
      <w:pPr>
        <w:pStyle w:val="c9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воспитывать способность к духовному развитию, нравственному самосовершенствованию;</w:t>
      </w:r>
    </w:p>
    <w:p w14:paraId="58AFEF2C" w14:textId="77777777" w:rsidR="00A44FEB" w:rsidRPr="00B746B7" w:rsidRDefault="00A44FEB" w:rsidP="00A44FEB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 о светской этике, об отечественных традиционных религиях, их роли в культуре, истории и современности России.</w:t>
      </w:r>
    </w:p>
    <w:p w14:paraId="7077608B" w14:textId="77777777" w:rsidR="00A44FEB" w:rsidRPr="00B746B7" w:rsidRDefault="00A44FEB" w:rsidP="00A44FEB">
      <w:pPr>
        <w:pStyle w:val="c9"/>
        <w:spacing w:before="0" w:beforeAutospacing="0" w:after="0" w:afterAutospacing="0"/>
        <w:ind w:firstLine="708"/>
        <w:jc w:val="both"/>
        <w:rPr>
          <w:rStyle w:val="c6"/>
          <w:color w:val="000000" w:themeColor="text1"/>
        </w:rPr>
      </w:pPr>
      <w:r w:rsidRPr="00B746B7">
        <w:rPr>
          <w:color w:val="000000" w:themeColor="text1"/>
        </w:rPr>
        <w:t>Учебный предмет</w:t>
      </w:r>
      <w:r w:rsidRPr="00B746B7">
        <w:rPr>
          <w:b/>
          <w:color w:val="000000" w:themeColor="text1"/>
        </w:rPr>
        <w:t xml:space="preserve"> «Основы религиозных культур и светской этики»</w:t>
      </w:r>
      <w:r w:rsidRPr="00B746B7">
        <w:rPr>
          <w:color w:val="000000" w:themeColor="text1"/>
        </w:rPr>
        <w:t xml:space="preserve"> в начальной школе представлен модулями: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 xml:space="preserve">Основы мировых религиозных культур» </w:t>
      </w:r>
      <w:r w:rsidRPr="00B746B7">
        <w:rPr>
          <w:rStyle w:val="c6"/>
          <w:color w:val="000000" w:themeColor="text1"/>
        </w:rPr>
        <w:t>и «</w:t>
      </w:r>
      <w:r w:rsidRPr="00B746B7">
        <w:rPr>
          <w:color w:val="000000" w:themeColor="text1"/>
        </w:rPr>
        <w:t xml:space="preserve">Основы светской этики». </w:t>
      </w:r>
      <w:r w:rsidRPr="00B746B7">
        <w:rPr>
          <w:bCs/>
          <w:iCs/>
          <w:color w:val="000000" w:themeColor="text1"/>
        </w:rPr>
        <w:t>Цель учебного курса ОРКСЭ</w:t>
      </w:r>
      <w:r w:rsidRPr="00B746B7">
        <w:rPr>
          <w:color w:val="000000" w:themeColor="text1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2EBFB47A" w14:textId="34D9C77A" w:rsidR="00A44FEB" w:rsidRPr="00B746B7" w:rsidRDefault="00A44FEB" w:rsidP="00A44FE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 xml:space="preserve">Модуль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>Основы мировых религиозных культур» направлен на</w:t>
      </w:r>
      <w:r w:rsidRPr="00B746B7">
        <w:rPr>
          <w:rStyle w:val="c1"/>
          <w:rFonts w:eastAsia="Microsoft Sans Serif"/>
          <w:color w:val="000000" w:themeColor="text1"/>
        </w:rPr>
        <w:t xml:space="preserve"> расширение образовательного кругозора учащегося, носит культурологический характер и имеет важное зна</w:t>
      </w:r>
      <w:r w:rsidRPr="00B746B7">
        <w:rPr>
          <w:rStyle w:val="c1"/>
          <w:rFonts w:eastAsia="Microsoft Sans Serif"/>
          <w:color w:val="000000" w:themeColor="text1"/>
        </w:rPr>
        <w:softHyphen/>
        <w:t>чение, так как характер светской школы, определяется ее отношениями с социальным окружением, религиозными объединениями, признанием свободы вероисповедания и ми</w:t>
      </w:r>
      <w:r w:rsidRPr="00B746B7">
        <w:rPr>
          <w:rStyle w:val="c1"/>
          <w:rFonts w:eastAsia="Microsoft Sans Serif"/>
          <w:color w:val="000000" w:themeColor="text1"/>
        </w:rPr>
        <w:softHyphen/>
        <w:t>ровоззрения участников образовательного процесса.</w:t>
      </w:r>
    </w:p>
    <w:p w14:paraId="0B7B6917" w14:textId="77777777" w:rsidR="00A44FEB" w:rsidRPr="00B746B7" w:rsidRDefault="00A44FEB" w:rsidP="00A44FE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Pr="00B746B7">
        <w:rPr>
          <w:rStyle w:val="c3"/>
          <w:color w:val="000000" w:themeColor="text1"/>
        </w:rPr>
        <w:t>Модуль «Основы светской этики» направлен на изучение духовно - нравственной культуры и призван ознакомить учеников с основными нормами нравственности, дать первичные представления о морали. Основной задачей реализации содержания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14:paraId="187B56BF" w14:textId="77777777" w:rsidR="00A44FEB" w:rsidRPr="00B746B7" w:rsidRDefault="00A44FEB" w:rsidP="00A44FE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Pr="00B746B7">
        <w:rPr>
          <w:rStyle w:val="c6"/>
          <w:color w:val="000000" w:themeColor="text1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14:paraId="4EBBAA7D" w14:textId="77777777" w:rsidR="00A44FEB" w:rsidRPr="00B746B7" w:rsidRDefault="00A44FEB" w:rsidP="00A44FEB">
      <w:pPr>
        <w:ind w:firstLine="567"/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«Искусство»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развивать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108853BB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Учебные предметы </w:t>
      </w:r>
      <w:r w:rsidRPr="00B746B7">
        <w:rPr>
          <w:b/>
          <w:bCs/>
          <w:iCs/>
          <w:color w:val="000000" w:themeColor="text1"/>
        </w:rPr>
        <w:t>«Музыка»</w:t>
      </w:r>
      <w:r w:rsidRPr="00B746B7">
        <w:rPr>
          <w:bCs/>
          <w:iCs/>
          <w:color w:val="000000" w:themeColor="text1"/>
        </w:rPr>
        <w:t xml:space="preserve"> и </w:t>
      </w:r>
      <w:r w:rsidRPr="00B746B7">
        <w:rPr>
          <w:b/>
          <w:bCs/>
          <w:iCs/>
          <w:color w:val="000000" w:themeColor="text1"/>
        </w:rPr>
        <w:t>«Изобразительное искусство»</w:t>
      </w:r>
      <w:r w:rsidRPr="00B746B7">
        <w:rPr>
          <w:bCs/>
          <w:iCs/>
          <w:color w:val="000000" w:themeColor="text1"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в 1- 4 классах и рассчитан на 1 час в неделю. Учебный предмет «Изобразительное искусство» изучается в 1 - 4 классах и рассчитан на 1 час в неделю.</w:t>
      </w:r>
    </w:p>
    <w:p w14:paraId="5900EA00" w14:textId="21C666F1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«Технология»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131DDD44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опыт как основу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14:paraId="7BBE3651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первоначальный опыта практической преобразовательной деятельности.</w:t>
      </w:r>
    </w:p>
    <w:p w14:paraId="4B36BF9B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«Технология»</w:t>
      </w:r>
      <w:r w:rsidRPr="00B746B7">
        <w:rPr>
          <w:bCs/>
          <w:iCs/>
          <w:color w:val="000000" w:themeColor="text1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</w:t>
      </w:r>
      <w:r w:rsidRPr="00B746B7">
        <w:rPr>
          <w:bCs/>
          <w:iCs/>
          <w:color w:val="000000" w:themeColor="text1"/>
        </w:rPr>
        <w:lastRenderedPageBreak/>
        <w:t>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14:paraId="0E6172A8" w14:textId="5367FA4D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Учебный предмет «Технология» направлен на развитие творческого воображения, формирование у обучающихся умений самостоятельно ориентироваться в любой работе. Изучение предмета «Технология» в 1 - 4 классах рассчитано на 1 час в неделю.</w:t>
      </w:r>
    </w:p>
    <w:p w14:paraId="4B78463C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«Физическая культура»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602B5645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укреплять здоровье, содействовать гармоничному физическому, нравственному и социальному развитию, успешному обучению;</w:t>
      </w:r>
    </w:p>
    <w:p w14:paraId="7999732C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 формировать первоначальные умения саморегуляции средствами физической культуры;</w:t>
      </w:r>
    </w:p>
    <w:p w14:paraId="0EE46496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 - формировать установки на сохранение и укрепление здоровья, навыков здорового и безопасного образа жизни.</w:t>
      </w:r>
    </w:p>
    <w:p w14:paraId="6AF37CDF" w14:textId="7BEF6EB9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«Физическая культура»</w:t>
      </w:r>
      <w:r w:rsidRPr="00B746B7">
        <w:rPr>
          <w:bCs/>
          <w:iCs/>
          <w:color w:val="000000" w:themeColor="text1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Изучение предмета «Физическая</w:t>
      </w:r>
      <w:r w:rsidR="002161C9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>культура» в 1 - 4 классах рассчитано на 2 часа в неделю.</w:t>
      </w:r>
      <w:r w:rsidRPr="00B746B7">
        <w:rPr>
          <w:rFonts w:eastAsiaTheme="minorHAnsi"/>
          <w:bCs/>
          <w:color w:val="000000" w:themeColor="text1"/>
          <w:lang w:eastAsia="en-US"/>
        </w:rPr>
        <w:t xml:space="preserve"> В соответствии с требованиями СанПиН 2.4.2.2821-10 (ред. от 24.11.2015, п. 10.20): «для удовлетворения биологической потребности в движении независимо от возраста обучающихся…» третий час учебного предмета «Физическая культура» реализуется за счет часов внеурочной деятельности.</w:t>
      </w:r>
    </w:p>
    <w:p w14:paraId="1A0A6190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</w:p>
    <w:p w14:paraId="1B4D902E" w14:textId="77777777" w:rsidR="00A44FEB" w:rsidRPr="00B746B7" w:rsidRDefault="00A44FEB" w:rsidP="00A44FEB">
      <w:pPr>
        <w:rPr>
          <w:rFonts w:eastAsiaTheme="minorHAnsi"/>
          <w:b/>
          <w:i/>
          <w:color w:val="000000" w:themeColor="text1"/>
          <w:u w:val="single"/>
          <w:lang w:eastAsia="en-US"/>
        </w:rPr>
      </w:pPr>
    </w:p>
    <w:p w14:paraId="09A0F767" w14:textId="77777777" w:rsidR="00A44FEB" w:rsidRPr="00B746B7" w:rsidRDefault="00A44FEB" w:rsidP="00A44FEB">
      <w:pPr>
        <w:jc w:val="center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B746B7">
        <w:rPr>
          <w:rFonts w:eastAsiaTheme="minorHAnsi"/>
          <w:b/>
          <w:i/>
          <w:color w:val="000000" w:themeColor="text1"/>
          <w:u w:val="single"/>
          <w:lang w:eastAsia="en-US"/>
        </w:rPr>
        <w:t>Часть, формируемая участниками образовательных отношений</w:t>
      </w:r>
    </w:p>
    <w:p w14:paraId="7F3FD0DA" w14:textId="77777777" w:rsidR="00A44FEB" w:rsidRPr="00B746B7" w:rsidRDefault="00A44FEB" w:rsidP="00A44FEB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4E3C425E" w14:textId="77777777" w:rsidR="00A44FEB" w:rsidRPr="00B746B7" w:rsidRDefault="00A44FEB" w:rsidP="002161C9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bCs/>
          <w:color w:val="000000" w:themeColor="text1"/>
          <w:lang w:eastAsia="en-US"/>
        </w:rPr>
        <w:tab/>
        <w:t xml:space="preserve">Часть учебного плана, формируемая участниками образовательных отношений, </w:t>
      </w:r>
      <w:r w:rsidRPr="00B746B7">
        <w:rPr>
          <w:rFonts w:eastAsiaTheme="minorHAnsi"/>
          <w:color w:val="000000" w:themeColor="text1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14:paraId="78CADDB2" w14:textId="7EA46854" w:rsidR="00A44FEB" w:rsidRPr="00B746B7" w:rsidRDefault="00A44FEB" w:rsidP="002161C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B746B7">
        <w:rPr>
          <w:rFonts w:eastAsiaTheme="minorHAnsi"/>
          <w:color w:val="000000" w:themeColor="text1"/>
          <w:lang w:eastAsia="en-US"/>
        </w:rPr>
        <w:tab/>
      </w:r>
      <w:r w:rsidRPr="00B746B7">
        <w:rPr>
          <w:color w:val="000000" w:themeColor="text1"/>
        </w:rPr>
        <w:t xml:space="preserve">В соответствии с запросом родителей (законных представителей), часы части учебного плана, формируемой участниками образовательных отношений, отведены на изучение курса «Практикум по математике». </w:t>
      </w:r>
      <w:r w:rsidRPr="00B746B7">
        <w:rPr>
          <w:bCs/>
          <w:color w:val="000000" w:themeColor="text1"/>
        </w:rPr>
        <w:t xml:space="preserve">Целью курса является </w:t>
      </w:r>
      <w:r w:rsidRPr="00B746B7">
        <w:rPr>
          <w:color w:val="000000" w:themeColor="text1"/>
          <w:sz w:val="21"/>
          <w:szCs w:val="21"/>
        </w:rPr>
        <w:t xml:space="preserve">совершенствование общеучебных навыков и умений, приобретенных учащимися ранее, целенаправленное повторение ранее изученного материала на уроках математики. </w:t>
      </w:r>
      <w:r w:rsidRPr="00B746B7">
        <w:rPr>
          <w:bCs/>
          <w:iCs/>
          <w:color w:val="000000" w:themeColor="text1"/>
        </w:rPr>
        <w:t xml:space="preserve">Изучение курса </w:t>
      </w:r>
      <w:r w:rsidRPr="00B746B7">
        <w:rPr>
          <w:color w:val="000000" w:themeColor="text1"/>
        </w:rPr>
        <w:t>«Практикум по математике»</w:t>
      </w:r>
      <w:r w:rsidRPr="00B746B7">
        <w:rPr>
          <w:bCs/>
          <w:iCs/>
          <w:color w:val="000000" w:themeColor="text1"/>
        </w:rPr>
        <w:t xml:space="preserve"> в 1 - 4 классах рассчитано на 1 час в неделю.</w:t>
      </w:r>
    </w:p>
    <w:p w14:paraId="19A7F5CB" w14:textId="77777777" w:rsidR="00A44FEB" w:rsidRPr="00B746B7" w:rsidRDefault="00A44FEB" w:rsidP="002161C9">
      <w:pPr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rFonts w:eastAsia="Calibri"/>
          <w:color w:val="000000" w:themeColor="text1"/>
          <w:lang w:eastAsia="en-US"/>
        </w:rPr>
        <w:tab/>
        <w:t>Таким образом, построение учебного плана лицея позволяет реализовать федеральный государственный образовательный стандарт начального общего образования, удовлетворить образовательные запросы учащихся, их родителей, обеспечить выполнение программ обучения.</w:t>
      </w:r>
    </w:p>
    <w:p w14:paraId="5B8D3799" w14:textId="77777777" w:rsidR="00A44FEB" w:rsidRPr="00B746B7" w:rsidRDefault="00A44FEB" w:rsidP="002161C9">
      <w:pPr>
        <w:jc w:val="both"/>
        <w:rPr>
          <w:bCs/>
          <w:iCs/>
          <w:color w:val="000000" w:themeColor="text1"/>
        </w:rPr>
      </w:pPr>
    </w:p>
    <w:p w14:paraId="539AD407" w14:textId="77777777" w:rsidR="00987938" w:rsidRPr="007D4AC9" w:rsidRDefault="00987938" w:rsidP="00D67D8F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29442975">
    <w:abstractNumId w:val="10"/>
  </w:num>
  <w:num w:numId="2" w16cid:durableId="356396877">
    <w:abstractNumId w:val="6"/>
  </w:num>
  <w:num w:numId="3" w16cid:durableId="298341196">
    <w:abstractNumId w:val="4"/>
  </w:num>
  <w:num w:numId="4" w16cid:durableId="440876103">
    <w:abstractNumId w:val="8"/>
  </w:num>
  <w:num w:numId="5" w16cid:durableId="1208566095">
    <w:abstractNumId w:val="1"/>
  </w:num>
  <w:num w:numId="6" w16cid:durableId="871767857">
    <w:abstractNumId w:val="3"/>
  </w:num>
  <w:num w:numId="7" w16cid:durableId="300813863">
    <w:abstractNumId w:val="0"/>
  </w:num>
  <w:num w:numId="8" w16cid:durableId="2017538358">
    <w:abstractNumId w:val="7"/>
  </w:num>
  <w:num w:numId="9" w16cid:durableId="1178085556">
    <w:abstractNumId w:val="5"/>
  </w:num>
  <w:num w:numId="10" w16cid:durableId="575671548">
    <w:abstractNumId w:val="2"/>
  </w:num>
  <w:num w:numId="11" w16cid:durableId="1363676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A6F01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61C9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2E39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44FEB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67D8F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52556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3FB"/>
  <w15:docId w15:val="{438EE545-BD99-4652-A042-FDDC116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56D-21AF-43D2-87EE-5B83759C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Новикова Светлана Анатольевна</cp:lastModifiedBy>
  <cp:revision>6</cp:revision>
  <cp:lastPrinted>2018-09-14T01:02:00Z</cp:lastPrinted>
  <dcterms:created xsi:type="dcterms:W3CDTF">2019-09-25T00:27:00Z</dcterms:created>
  <dcterms:modified xsi:type="dcterms:W3CDTF">2022-09-18T06:56:00Z</dcterms:modified>
</cp:coreProperties>
</file>