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55" w:rsidRDefault="00FB4E55" w:rsidP="00FB4E55">
      <w:r>
        <w:t xml:space="preserve">25 октября в стенах лицея прошел школьный этап ВСОШ по английскому языку. Олимпиада по английскому языку проводится в целях выявления и развития </w:t>
      </w:r>
    </w:p>
    <w:p w:rsidR="00FB4E55" w:rsidRDefault="00FB4E55" w:rsidP="00FB4E55">
      <w:r>
        <w:t xml:space="preserve">у обучающихся творческих способностей и интереса к научной (научно-исследовательской) </w:t>
      </w:r>
    </w:p>
    <w:p w:rsidR="00226B31" w:rsidRDefault="00FB4E55" w:rsidP="00FB4E55">
      <w:r>
        <w:t>деятельности, пропаганды научных знаний.</w:t>
      </w:r>
    </w:p>
    <w:p w:rsidR="00FB4E55" w:rsidRDefault="00FB4E55" w:rsidP="00FB4E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5 at 13.10.2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5"/>
    <w:rsid w:val="00226B31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CDE7-A3DC-4981-AF1A-EB1B0BBA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2022-10-25T13:40:00Z</dcterms:created>
  <dcterms:modified xsi:type="dcterms:W3CDTF">2022-10-25T13:41:00Z</dcterms:modified>
</cp:coreProperties>
</file>