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C2" w:rsidRDefault="00E037C2" w:rsidP="00E037C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037C2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«ЛИЦЕЙ № 89»</w:t>
      </w:r>
    </w:p>
    <w:p w:rsidR="00E037C2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5pt;margin-top:9.45pt;width:468.75pt;height:0;z-index:251658240" o:connectortype="straight" strokeweight="1.5pt"/>
        </w:pict>
      </w:r>
    </w:p>
    <w:p w:rsidR="00E037C2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37C2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037C2">
        <w:rPr>
          <w:rFonts w:ascii="Times New Roman" w:hAnsi="Times New Roman" w:cs="Times New Roman"/>
          <w:b/>
          <w:sz w:val="24"/>
        </w:rPr>
        <w:t>День Правовой помощи детям</w:t>
      </w:r>
    </w:p>
    <w:p w:rsidR="00E037C2" w:rsidRPr="00E037C2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37C2" w:rsidRPr="00E037C2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>Права детей в Российской Федерации регулируются следующими законами: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E037C2">
        <w:rPr>
          <w:rFonts w:ascii="Times New Roman" w:hAnsi="Times New Roman" w:cs="Times New Roman"/>
          <w:sz w:val="24"/>
        </w:rPr>
        <w:t xml:space="preserve">- «Конвенция о правах ребенка» (одобрена Генеральной Ассамблеей ООН 20.11.1989, </w:t>
      </w:r>
      <w:proofErr w:type="gramEnd"/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вступила в силу для СССР 15.09.1990);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-  Конституция РФ;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- Семейный кодекс РФ;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-  Федеральный закон от 21.11.2011 N 323-ФЗ «Об основах охраны здоровья граждан </w:t>
      </w:r>
      <w:proofErr w:type="gramStart"/>
      <w:r w:rsidRPr="00E037C2">
        <w:rPr>
          <w:rFonts w:ascii="Times New Roman" w:hAnsi="Times New Roman" w:cs="Times New Roman"/>
          <w:sz w:val="24"/>
        </w:rPr>
        <w:t>в</w:t>
      </w:r>
      <w:proofErr w:type="gramEnd"/>
      <w:r w:rsidRPr="00E037C2">
        <w:rPr>
          <w:rFonts w:ascii="Times New Roman" w:hAnsi="Times New Roman" w:cs="Times New Roman"/>
          <w:sz w:val="24"/>
        </w:rPr>
        <w:t xml:space="preserve">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Российской Федерации»;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-  Федеральный закон от 29.12.2012 N 273-ФЗ «Об образовании в Российской Федерации»;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-  Федеральный закон от 24.07.1998 N 124-ФЗ «Об основных гарантиях прав ребенка </w:t>
      </w:r>
      <w:proofErr w:type="gramStart"/>
      <w:r w:rsidRPr="00E037C2">
        <w:rPr>
          <w:rFonts w:ascii="Times New Roman" w:hAnsi="Times New Roman" w:cs="Times New Roman"/>
          <w:sz w:val="24"/>
        </w:rPr>
        <w:t>в</w:t>
      </w:r>
      <w:proofErr w:type="gramEnd"/>
      <w:r w:rsidRPr="00E037C2">
        <w:rPr>
          <w:rFonts w:ascii="Times New Roman" w:hAnsi="Times New Roman" w:cs="Times New Roman"/>
          <w:sz w:val="24"/>
        </w:rPr>
        <w:t xml:space="preserve">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Российской Федерации»;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- Федеральный закон от 21.12.1996 N 159-ФЗ «О дополнительных гарантиях </w:t>
      </w:r>
      <w:proofErr w:type="gramStart"/>
      <w:r w:rsidRPr="00E037C2">
        <w:rPr>
          <w:rFonts w:ascii="Times New Roman" w:hAnsi="Times New Roman" w:cs="Times New Roman"/>
          <w:sz w:val="24"/>
        </w:rPr>
        <w:t>по</w:t>
      </w:r>
      <w:proofErr w:type="gramEnd"/>
      <w:r w:rsidRPr="00E037C2">
        <w:rPr>
          <w:rFonts w:ascii="Times New Roman" w:hAnsi="Times New Roman" w:cs="Times New Roman"/>
          <w:sz w:val="24"/>
        </w:rPr>
        <w:t xml:space="preserve">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социальной поддержке детей-сирот и детей, оставшихся без попечения родителей»;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- Федеральный закон от 24.11.1995 N 181-ФЗ «О социальной защите инвалидов </w:t>
      </w:r>
      <w:proofErr w:type="gramStart"/>
      <w:r w:rsidRPr="00E037C2">
        <w:rPr>
          <w:rFonts w:ascii="Times New Roman" w:hAnsi="Times New Roman" w:cs="Times New Roman"/>
          <w:sz w:val="24"/>
        </w:rPr>
        <w:t>в</w:t>
      </w:r>
      <w:proofErr w:type="gramEnd"/>
      <w:r w:rsidRPr="00E037C2">
        <w:rPr>
          <w:rFonts w:ascii="Times New Roman" w:hAnsi="Times New Roman" w:cs="Times New Roman"/>
          <w:sz w:val="24"/>
        </w:rPr>
        <w:t xml:space="preserve"> </w:t>
      </w:r>
    </w:p>
    <w:p w:rsid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Российской Федерации».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37C2" w:rsidRPr="00E037C2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>Ребенком в Российской Федерации признается лицо,</w:t>
      </w:r>
    </w:p>
    <w:p w:rsidR="00E037C2" w:rsidRPr="00E037C2" w:rsidRDefault="00E037C2" w:rsidP="00E037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 xml:space="preserve">не </w:t>
      </w:r>
      <w:proofErr w:type="gramStart"/>
      <w:r w:rsidRPr="00E037C2">
        <w:rPr>
          <w:rFonts w:ascii="Times New Roman" w:hAnsi="Times New Roman" w:cs="Times New Roman"/>
          <w:b/>
          <w:bCs/>
          <w:sz w:val="24"/>
        </w:rPr>
        <w:t>достигшее</w:t>
      </w:r>
      <w:proofErr w:type="gramEnd"/>
      <w:r w:rsidRPr="00E037C2">
        <w:rPr>
          <w:rFonts w:ascii="Times New Roman" w:hAnsi="Times New Roman" w:cs="Times New Roman"/>
          <w:b/>
          <w:bCs/>
          <w:sz w:val="24"/>
        </w:rPr>
        <w:t xml:space="preserve"> возраста 18 лет (совершеннолетия).</w:t>
      </w:r>
    </w:p>
    <w:p w:rsid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>1. Ребенок имеет право на имя, отчество и фамилию, гражданство.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Имя дается ребенку родителями, отчество – по имени отца, фамилия – родителей, либо если у родителей разные фамилии, то по взаимному согласию родители выбирают одну из фамилий.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Если родители не могут прийти к общему мнению по вопросу имени и фамилии ребенка, этот вопрос разрешается органом опеки и попечительства.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Родители, пока ребенку не исполнилось 14 лет, могут изменить его имя или фамилию с разрешения органа опеки.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Если ребенку исполнилось 10 лет, то изменение имени или  фамилии возможно только при его согласии.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 xml:space="preserve">2. Ребенок имеет право жить и воспитываться в семье, со своими родителями, которые  должны заботиться о его воспитании, обучении, развитии.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Ребенок имеет право общаться с обоими своими родителями, а также другими родственниками. Развод родителей и их раздельное проживание не должны влиять на права ребенка, даже в том случае если один из родителей проживает в другом государстве.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>Компетентные органы могут запретить одному из родителей (либо обоим родителям) общаться с ребенком только в том случае, если такие действия необходимы для защиты прав и интересов ребенка.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>4. Ребенок имеет право на защиту от злоупотреблений со стороны своих родителей либо законных представителей (опекунов, попечителей и т.д.).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Злоупотребления могут выражаться в физическом или психологическом насилии, оскорблении, унижении ребенка, в сексуальных домогательствах, запугиваниях ребенка и т.п.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Ребенок может самостоятельно обращаться в органы опеки и попечительства (а по достижении возраста 14 лет – непосредственно в суд) с требованием защитить его от подобных злоупотреблений.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 xml:space="preserve">5. Ребенок имеет право свободно выражать свои взгляды по всем вопросам, которые касаются его самого, отношений в семье.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Мнение ребенка может заслушиваться в судебных заседаниях. Учет мнения десятилетнего ребенка в судебном заседании является обязательным, если это не ущемляет права ребенка.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Свое собственное мнение ребенок имеет право выражать также в виде получения и передачи любой информации, как в письменном, так и в устном виде (произведения искусства и иные средства).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 xml:space="preserve">6. Ребенок имеет право на свободу мысли, совести и религии, свободу ассоциаций и собраний.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 xml:space="preserve">7. Ребенок имеет право на доступ к информации.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lastRenderedPageBreak/>
        <w:t xml:space="preserve">Информация должна иметь благоприятную нравственную направленность, способствовать полноценному физическому и психическому развитию ребенка. От иной информации, наносящей вред благополучию ребенка, он должен быть защищен, в том числе и на законодательном уровне.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В целях защиты детей от информации, причиняющей вред их здоровью и (или) развитию, принят Федеральный закон от 29 декабря 2010 года N 436-ФЗ «О защите детей от информации, причиняющей вред их здоровью и развитию».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 xml:space="preserve">8. Ребенок имеет право на личную, семейную жизнь,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 xml:space="preserve">неприкосновенность его жилища, право хранить в тайне свою переписку, телефонные переговоры, личные данные.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>В случае посягательств или незаконного вмешательства, права ребенка подлежат защите.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 xml:space="preserve">9. Ребенок, лишенный родителей, имеет право на защиту и помощь государства.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Для этого применяются процедуры усыновления, передача в приемную семью, либо в соответствующие социальные учреждения,  созданные для ухода, воспитания и обучения детей, оставшихся без родителей.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>10. Ребенок имеет право на полноценный уровень жизни.</w:t>
      </w:r>
      <w:r w:rsidRPr="00E037C2">
        <w:rPr>
          <w:rFonts w:ascii="Times New Roman" w:hAnsi="Times New Roman" w:cs="Times New Roman"/>
          <w:sz w:val="24"/>
        </w:rPr>
        <w:t xml:space="preserve">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Родители в силу своих физических и финансовых возможностей обязаны обеспечить ребенку уровень жизни, необходимый для его физического и духовного развития.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Государство в свою очередь обязано оказывать поддержку родителям, чьи возможности не позволяют обеспечить должный уровень жизни ребенку.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>Например, малоимущим семьям предоставляются некоторые гарантии и льготы. Многодетным семьям государство оказывает материальную поддержку и предоставляет льготы.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 xml:space="preserve">11. Ребенок имеет право на охрану здоровья и медицинское обслуживание, причем использование наиболее совершенных методов и услуг, а также приоритет при оказании медицинских услуг.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В этих целях ребенку предоставляется бесплатное медицинское обслуживание в государственных (муниципальных) учреждениях, включающее профилактику различных заболеваний, диагностику и лечение, реабилитацию, санаторное лечение и оздоровление детей.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>12. Ребенок имеет право на образование.</w:t>
      </w:r>
      <w:r w:rsidRPr="00E037C2">
        <w:rPr>
          <w:rFonts w:ascii="Times New Roman" w:hAnsi="Times New Roman" w:cs="Times New Roman"/>
          <w:sz w:val="24"/>
        </w:rPr>
        <w:t xml:space="preserve">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Образование должно быть направлено на всесторонне развитие личности, талантов ребенка, его физическое и нравственное воспитание.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Дошкольное, основное общее и среднее профессиональное образование в государственных и муниципальных учреждениях общедоступно и бесплатно.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Высшее образование ребенок может получить, пройдя конкурс. При условии успешного прохождения высшее образование в государственных и муниципальных ВУЗах также бесплатно.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>13. Ребенок имеет право на отдых и развлечения, соответствующие его возрасту, право участвовать в культурных мероприятиях, заниматься творчеством и искусством.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 xml:space="preserve">14. Ребенок имеет право на защиту от эксплуатации, выполнения работы, которая вредна для его физического или психического здоровья, препятствует получению образования.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С этой целью в Трудовом кодексе РФ установлены соответствующие правила, в частности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E037C2">
        <w:rPr>
          <w:rFonts w:ascii="Times New Roman" w:hAnsi="Times New Roman" w:cs="Times New Roman"/>
          <w:sz w:val="24"/>
        </w:rPr>
        <w:t>определяющие</w:t>
      </w:r>
      <w:proofErr w:type="gramEnd"/>
      <w:r w:rsidRPr="00E037C2">
        <w:rPr>
          <w:rFonts w:ascii="Times New Roman" w:hAnsi="Times New Roman" w:cs="Times New Roman"/>
          <w:sz w:val="24"/>
        </w:rPr>
        <w:t xml:space="preserve"> возраст, с которого ребенок может приниматься на работу,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>продолжительность его рабочего дня, запрет выполнения определенных видов работ и т.п.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 xml:space="preserve">15. Ребенок, неполноценный в физическом или умственном отношении, имеет право на особую заботу и предоставление особых условий.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 xml:space="preserve">Такой ребенок также имеет право на полноценную и достойную жизнь. Государство предоставляет таким детям соответствующие гарантии и льготы, оказывает их родителям материальную помощь.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 xml:space="preserve">16. Ребенок имеет имущественные права.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b/>
          <w:bCs/>
          <w:sz w:val="24"/>
        </w:rPr>
        <w:t xml:space="preserve">К ним относится право на получение содержания от своих родителей. 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>Ребенок имеет право собственности на доходы, которые он получил лично, на имущество, подаренное ему, переданное в наследство либо приобретенное на его личные средства.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7C2">
        <w:rPr>
          <w:rFonts w:ascii="Times New Roman" w:hAnsi="Times New Roman" w:cs="Times New Roman"/>
          <w:sz w:val="24"/>
        </w:rPr>
        <w:t>Распоряжаться данным имуществом он может по правилам, установленным Гражданским кодексом РФ (ст. 26 и 28 ГК РФ).</w:t>
      </w:r>
    </w:p>
    <w:p w:rsidR="00E037C2" w:rsidRPr="00E037C2" w:rsidRDefault="00E037C2" w:rsidP="00E037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037C2" w:rsidRPr="00E037C2" w:rsidSect="00E03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7C2"/>
    <w:rsid w:val="00E0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7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7C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89</dc:creator>
  <cp:lastModifiedBy>лицей 89</cp:lastModifiedBy>
  <cp:revision>1</cp:revision>
  <dcterms:created xsi:type="dcterms:W3CDTF">2022-11-21T05:57:00Z</dcterms:created>
  <dcterms:modified xsi:type="dcterms:W3CDTF">2022-11-21T06:02:00Z</dcterms:modified>
</cp:coreProperties>
</file>