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545" w:rsidRDefault="004B5C04">
      <w:r w:rsidRPr="004B5C04">
        <w:br/>
        <w:t xml:space="preserve">26 сентября учитель физики нашего лицея Елисеева Елена Львовна приняла участие во Всероссийском </w:t>
      </w:r>
      <w:proofErr w:type="spellStart"/>
      <w:r w:rsidRPr="004B5C04">
        <w:t>вебинаре</w:t>
      </w:r>
      <w:proofErr w:type="spellEnd"/>
      <w:r w:rsidRPr="004B5C04">
        <w:t xml:space="preserve"> в рамках Консорциума по развитию школьного инженерного образования. </w:t>
      </w:r>
      <w:proofErr w:type="spellStart"/>
      <w:r w:rsidRPr="004B5C04">
        <w:t>Вебинар</w:t>
      </w:r>
      <w:proofErr w:type="spellEnd"/>
      <w:r w:rsidRPr="004B5C04">
        <w:t xml:space="preserve"> «Развитие инженерной компетентности школьников при решении технических задач на уроках физики» привлёк внимание коллег из более 30 школ Российской Федерации. Елена Львовна поделилась своим опытом на тему «Роль проектной деятельности в реализации курса «Физические методы в инженерных исследованиях» в профильных классах».</w:t>
      </w:r>
    </w:p>
    <w:p w:rsidR="004B5C04" w:rsidRDefault="004B5C04">
      <w:bookmarkStart w:id="0" w:name="_GoBack"/>
      <w:r w:rsidRPr="004B5C04">
        <w:drawing>
          <wp:inline distT="0" distB="0" distL="0" distR="0" wp14:anchorId="66E4D650" wp14:editId="4FBFDEA8">
            <wp:extent cx="5318760" cy="5318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531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5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02B"/>
    <w:rsid w:val="001C0314"/>
    <w:rsid w:val="004B5C04"/>
    <w:rsid w:val="0070602B"/>
    <w:rsid w:val="00EA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382348-5694-47DD-B757-177761D59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</Words>
  <Characters>431</Characters>
  <Application>Microsoft Office Word</Application>
  <DocSecurity>0</DocSecurity>
  <Lines>3</Lines>
  <Paragraphs>1</Paragraphs>
  <ScaleCrop>false</ScaleCrop>
  <Company>HP</Company>
  <LinksUpToDate>false</LinksUpToDate>
  <CharactersWithSpaces>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2023-09-26T11:47:00Z</dcterms:created>
  <dcterms:modified xsi:type="dcterms:W3CDTF">2023-09-26T11:48:00Z</dcterms:modified>
</cp:coreProperties>
</file>