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45" w:rsidRDefault="00214768">
      <w:r w:rsidRPr="00214768">
        <w:t xml:space="preserve">"Математику уже затем учить надо, что она ум в порядок приводит",- сказал однажды М.В. Ломоносов. </w:t>
      </w:r>
      <w:r w:rsidRPr="00214768">
        <w:br/>
      </w:r>
      <w:r w:rsidRPr="00214768">
        <w:br/>
        <w:t>С высказыванием выдающегося учёного согласны ученики 5 "А" класса, принявшие участие во Всероссийской математической викторине "Онлайн игра".</w:t>
      </w:r>
      <w:r w:rsidRPr="00214768">
        <w:br/>
      </w:r>
      <w:r w:rsidRPr="00214768">
        <w:br/>
        <w:t xml:space="preserve">Конкурс состоял из двух раундов. В каждом предложено было решить задачки на знание математики, на логику и эрудицию. </w:t>
      </w:r>
      <w:r w:rsidRPr="00214768">
        <w:br/>
      </w:r>
      <w:r w:rsidRPr="00214768">
        <w:br/>
        <w:t xml:space="preserve">Интересными, увлекательным и непростыми оказались задания. Однако, желание победить захватило ребят, и вся игра прошла на одном дыхании. </w:t>
      </w:r>
      <w:r w:rsidRPr="00214768">
        <w:br/>
      </w:r>
      <w:r w:rsidRPr="00214768">
        <w:br/>
        <w:t>"Орешек знаний твёрд, но мы не привыкли отступать...." После игры пятиклассники в один голос закричали: "А можно нам больше таких игр?"</w:t>
      </w:r>
      <w:r w:rsidRPr="00214768">
        <w:br/>
      </w:r>
      <w:r w:rsidRPr="00214768">
        <w:br/>
        <w:t>А, правда, можно?</w:t>
      </w:r>
      <w:r w:rsidRPr="00214768">
        <w:drawing>
          <wp:inline distT="0" distB="0" distL="0" distR="0">
            <wp:extent cx="609600" cy="60960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68" w:rsidRDefault="00214768">
      <w:bookmarkStart w:id="0" w:name="_GoBack"/>
      <w:r w:rsidRPr="00214768">
        <w:rPr>
          <w:noProof/>
          <w:lang w:eastAsia="ru-RU"/>
        </w:rPr>
        <w:drawing>
          <wp:inline distT="0" distB="0" distL="0" distR="0">
            <wp:extent cx="4001125" cy="5334000"/>
            <wp:effectExtent l="0" t="0" r="0" b="0"/>
            <wp:docPr id="2" name="Рисунок 2" descr="C:\Users\tkise\Downloads\msg-1001744440886-3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ise\Downloads\msg-1001744440886-31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96" cy="533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E"/>
    <w:rsid w:val="001C0314"/>
    <w:rsid w:val="00214768"/>
    <w:rsid w:val="00EA3DC4"/>
    <w:rsid w:val="00F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C6DC2-84D6-40D6-8EB5-BC0A8806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>HP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2023-10-21T05:54:00Z</dcterms:created>
  <dcterms:modified xsi:type="dcterms:W3CDTF">2023-10-21T05:57:00Z</dcterms:modified>
</cp:coreProperties>
</file>