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5" w:rsidRDefault="00253CEF">
      <w:r w:rsidRPr="00253CEF">
        <w:t>5 апреля педагоги нашего лицея поделились своим опытом на Всероссийской НПК "</w:t>
      </w:r>
      <w:proofErr w:type="spellStart"/>
      <w:r w:rsidRPr="00253CEF">
        <w:t>Феринские</w:t>
      </w:r>
      <w:proofErr w:type="spellEnd"/>
      <w:r w:rsidRPr="00253CEF">
        <w:t xml:space="preserve"> чтения" в рамках работы Консорциума по развитию школьного инженерно-технологического образования. Учителя английского языка Безрукова А. С., </w:t>
      </w:r>
      <w:proofErr w:type="spellStart"/>
      <w:r w:rsidRPr="00253CEF">
        <w:t>Леонгард</w:t>
      </w:r>
      <w:proofErr w:type="spellEnd"/>
      <w:r w:rsidRPr="00253CEF">
        <w:t xml:space="preserve"> Н. А. и </w:t>
      </w:r>
      <w:proofErr w:type="spellStart"/>
      <w:r w:rsidRPr="00253CEF">
        <w:t>Тимохова</w:t>
      </w:r>
      <w:proofErr w:type="spellEnd"/>
      <w:r w:rsidRPr="00253CEF">
        <w:t xml:space="preserve"> О. Л. поделились своим опытом по использованию ментальных карт для развития инженерных компетенций учащихся на уроках английского языка. Учителя русского языка Найденова Л. В. и </w:t>
      </w:r>
      <w:proofErr w:type="spellStart"/>
      <w:r w:rsidRPr="00253CEF">
        <w:t>Горелкина</w:t>
      </w:r>
      <w:proofErr w:type="spellEnd"/>
      <w:r w:rsidRPr="00253CEF">
        <w:t xml:space="preserve"> М. М. выступили с докладом на тему "От анализа - к синтезу: использование схем на уроках литературы для формирования инженерных компетенций учащихся". Педагоги лицея высоко ценят возможность обобщить свой опыт и узнать новые методы и технологии, которые используют коллеги со всей России.</w:t>
      </w:r>
    </w:p>
    <w:p w:rsidR="00253CEF" w:rsidRDefault="00253CEF">
      <w:r w:rsidRPr="00253CEF">
        <w:rPr>
          <w:noProof/>
          <w:lang w:eastAsia="ru-RU"/>
        </w:rPr>
        <w:lastRenderedPageBreak/>
        <w:drawing>
          <wp:inline distT="0" distB="0" distL="0" distR="0">
            <wp:extent cx="5940425" cy="7919329"/>
            <wp:effectExtent l="0" t="0" r="3175" b="5715"/>
            <wp:docPr id="1" name="Рисунок 1" descr="C:\Users\tkise\Downloads\msg842215101-5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ise\Downloads\msg842215101-51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EF" w:rsidRDefault="00253CEF">
      <w:r w:rsidRPr="00253CEF">
        <w:rPr>
          <w:noProof/>
          <w:lang w:eastAsia="ru-RU"/>
        </w:rPr>
        <w:lastRenderedPageBreak/>
        <w:drawing>
          <wp:inline distT="0" distB="0" distL="0" distR="0">
            <wp:extent cx="5940425" cy="4456015"/>
            <wp:effectExtent l="0" t="0" r="3175" b="1905"/>
            <wp:docPr id="2" name="Рисунок 2" descr="C:\Users\tkise\Downloads\msg842215101-5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ise\Downloads\msg842215101-51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EF" w:rsidRDefault="00253CEF">
      <w:r w:rsidRPr="00253CEF">
        <w:rPr>
          <w:noProof/>
          <w:lang w:eastAsia="ru-RU"/>
        </w:rPr>
        <w:drawing>
          <wp:inline distT="0" distB="0" distL="0" distR="0">
            <wp:extent cx="5940425" cy="3823818"/>
            <wp:effectExtent l="0" t="0" r="3175" b="5715"/>
            <wp:docPr id="3" name="Рисунок 3" descr="C:\Users\tkise\Downloads\msg842215101-5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ise\Downloads\msg842215101-51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BE"/>
    <w:rsid w:val="00141DBE"/>
    <w:rsid w:val="001C0314"/>
    <w:rsid w:val="00253CEF"/>
    <w:rsid w:val="00E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0ACCB-4194-450A-8855-DF3DFCAC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627</Characters>
  <Application>Microsoft Office Word</Application>
  <DocSecurity>0</DocSecurity>
  <Lines>5</Lines>
  <Paragraphs>1</Paragraphs>
  <ScaleCrop>false</ScaleCrop>
  <Company>HP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2024-04-08T11:31:00Z</dcterms:created>
  <dcterms:modified xsi:type="dcterms:W3CDTF">2024-04-08T11:33:00Z</dcterms:modified>
</cp:coreProperties>
</file>