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09" w:rsidRDefault="002D0B09" w:rsidP="00E6305A">
      <w:pPr>
        <w:ind w:firstLine="708"/>
        <w:jc w:val="center"/>
        <w:rPr>
          <w:b/>
        </w:rPr>
      </w:pPr>
    </w:p>
    <w:p w:rsidR="00E6305A" w:rsidRPr="00E6305A" w:rsidRDefault="00E6305A" w:rsidP="00E6305A">
      <w:pPr>
        <w:ind w:firstLine="708"/>
        <w:jc w:val="center"/>
        <w:rPr>
          <w:b/>
        </w:rPr>
      </w:pPr>
      <w:r w:rsidRPr="00E6305A">
        <w:rPr>
          <w:b/>
        </w:rPr>
        <w:t xml:space="preserve">Семиклассники МБОУ «Лицей №89» знакомятся с </w:t>
      </w:r>
      <w:proofErr w:type="spellStart"/>
      <w:r w:rsidRPr="00E6305A">
        <w:rPr>
          <w:b/>
        </w:rPr>
        <w:t>оновами</w:t>
      </w:r>
      <w:proofErr w:type="spellEnd"/>
      <w:r w:rsidRPr="00E6305A">
        <w:rPr>
          <w:b/>
        </w:rPr>
        <w:t xml:space="preserve"> </w:t>
      </w:r>
      <w:proofErr w:type="spellStart"/>
      <w:r w:rsidRPr="00E6305A">
        <w:rPr>
          <w:b/>
        </w:rPr>
        <w:t>технопредпринимательтва</w:t>
      </w:r>
      <w:proofErr w:type="spellEnd"/>
      <w:r w:rsidRPr="00E6305A">
        <w:rPr>
          <w:b/>
        </w:rPr>
        <w:t xml:space="preserve"> в Кузбасском технопарке</w:t>
      </w:r>
    </w:p>
    <w:p w:rsidR="00E6305A" w:rsidRDefault="004F7EB9" w:rsidP="00E6305A">
      <w:pPr>
        <w:ind w:firstLine="708"/>
      </w:pPr>
      <w:r>
        <w:t xml:space="preserve">12 ноября семиклассники МБОУ «Лицей №89» </w:t>
      </w:r>
      <w:r w:rsidR="00DF3837" w:rsidRPr="00DF3837">
        <w:t xml:space="preserve">побывали на экскурсии в Кузбасском технопарке. </w:t>
      </w:r>
      <w:r w:rsidR="00E6305A">
        <w:t>Учащихся</w:t>
      </w:r>
      <w:r w:rsidR="00DF3837" w:rsidRPr="00DF3837">
        <w:t xml:space="preserve"> подробно </w:t>
      </w:r>
      <w:r w:rsidR="00E6305A">
        <w:t xml:space="preserve">познакомили с основами бизнеса и </w:t>
      </w:r>
      <w:proofErr w:type="spellStart"/>
      <w:r w:rsidR="00E6305A">
        <w:t>технопредпринимательства</w:t>
      </w:r>
      <w:proofErr w:type="spellEnd"/>
      <w:r w:rsidR="00E6305A">
        <w:t xml:space="preserve">. </w:t>
      </w:r>
      <w:r w:rsidRPr="004F7EB9">
        <w:t>Технологическое предпринимательство</w:t>
      </w:r>
      <w:r w:rsidR="00E6305A">
        <w:t xml:space="preserve"> все </w:t>
      </w:r>
      <w:proofErr w:type="gramStart"/>
      <w:r w:rsidR="00E6305A">
        <w:t xml:space="preserve">больше </w:t>
      </w:r>
      <w:r w:rsidRPr="004F7EB9">
        <w:t xml:space="preserve"> «</w:t>
      </w:r>
      <w:proofErr w:type="gramEnd"/>
      <w:r w:rsidRPr="004F7EB9">
        <w:t xml:space="preserve">встраивается» в систему школьного технологического образования, что способствует достижению высокого качества образования, расширению навыков проектной деятельности. </w:t>
      </w:r>
    </w:p>
    <w:p w:rsidR="00E6305A" w:rsidRDefault="004F7EB9" w:rsidP="00E6305A">
      <w:pPr>
        <w:ind w:firstLine="708"/>
        <w:rPr>
          <w:bCs/>
          <w:lang w:bidi="ru-RU"/>
        </w:rPr>
      </w:pPr>
      <w:r w:rsidRPr="004F7EB9">
        <w:t xml:space="preserve">  Для достижения </w:t>
      </w:r>
      <w:r w:rsidR="00E6305A">
        <w:t>этой</w:t>
      </w:r>
      <w:r w:rsidRPr="004F7EB9">
        <w:t xml:space="preserve"> цели было заключено Соглашение о сотрудничестве между МБОУ «Лицей №89» и </w:t>
      </w:r>
      <w:r w:rsidRPr="004F7EB9">
        <w:rPr>
          <w:lang w:bidi="ru-RU"/>
        </w:rPr>
        <w:t xml:space="preserve">Государственным автономным учреждением Кемеровской </w:t>
      </w:r>
      <w:r w:rsidR="00E6305A">
        <w:rPr>
          <w:lang w:bidi="ru-RU"/>
        </w:rPr>
        <w:t>области – Кузбасса «Мой бизнес» и Кузбасским технопарком.</w:t>
      </w:r>
      <w:r w:rsidRPr="004F7EB9">
        <w:rPr>
          <w:lang w:bidi="ru-RU"/>
        </w:rPr>
        <w:t xml:space="preserve"> Предметом Соглашения является сотрудничество сторон по вопросам инновационного развития школьного образования на территории Кемеровской области – Кузбасса. Для оказания помощи в профессиональном самоопределении и становлении и создании гибкой, практико-ориентированной модели пред-профессионального обучения ГАУ КО «Мой бизнес»</w:t>
      </w:r>
      <w:r w:rsidR="00E6305A">
        <w:rPr>
          <w:lang w:bidi="ru-RU"/>
        </w:rPr>
        <w:t xml:space="preserve"> и Кузбасский технопарк организует серию экскурсий</w:t>
      </w:r>
      <w:r w:rsidRPr="004F7EB9">
        <w:rPr>
          <w:bCs/>
          <w:lang w:bidi="ru-RU"/>
        </w:rPr>
        <w:t xml:space="preserve"> </w:t>
      </w:r>
      <w:r w:rsidR="00E6305A">
        <w:rPr>
          <w:bCs/>
          <w:lang w:bidi="ru-RU"/>
        </w:rPr>
        <w:t>для учащихся лицея, которые помогут  сформировать конструктивное экономическое мышление: умение</w:t>
      </w:r>
      <w:r w:rsidR="00E6305A" w:rsidRPr="00E6305A">
        <w:rPr>
          <w:bCs/>
          <w:lang w:bidi="ru-RU"/>
        </w:rPr>
        <w:t xml:space="preserve">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</w:t>
      </w:r>
      <w:r w:rsidR="00E6305A">
        <w:rPr>
          <w:bCs/>
          <w:lang w:bidi="ru-RU"/>
        </w:rPr>
        <w:t>го окружения и общества в целом.</w:t>
      </w:r>
    </w:p>
    <w:p w:rsidR="002D0B09" w:rsidRDefault="002D0B09" w:rsidP="002D0B09">
      <w:pPr>
        <w:ind w:firstLine="708"/>
        <w:jc w:val="center"/>
        <w:rPr>
          <w:bCs/>
          <w:lang w:bidi="ru-RU"/>
        </w:rPr>
      </w:pPr>
      <w:r w:rsidRPr="002D0B09">
        <w:rPr>
          <w:bCs/>
          <w:noProof/>
          <w:lang w:eastAsia="ru-RU"/>
        </w:rPr>
        <w:drawing>
          <wp:inline distT="0" distB="0" distL="0" distR="0">
            <wp:extent cx="4370925" cy="2457450"/>
            <wp:effectExtent l="0" t="0" r="0" b="0"/>
            <wp:docPr id="1" name="Рисунок 1" descr="C:\Users\User\Desktop\пресс релизы\2024-2025\сетевое взаимодействие\технопарк\12.11.24\PHOTO-2024-11-12-00-1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сс релизы\2024-2025\сетевое взаимодействие\технопарк\12.11.24\PHOTO-2024-11-12-00-14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77" cy="245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09" w:rsidRPr="00E6305A" w:rsidRDefault="002D0B09" w:rsidP="00E6305A">
      <w:pPr>
        <w:ind w:firstLine="708"/>
        <w:rPr>
          <w:bCs/>
          <w:lang w:bidi="ru-RU"/>
        </w:rPr>
      </w:pPr>
    </w:p>
    <w:p w:rsidR="004F7EB9" w:rsidRPr="00E6305A" w:rsidRDefault="002D0B09" w:rsidP="004F7EB9">
      <w:r w:rsidRPr="002D0B09">
        <w:rPr>
          <w:noProof/>
          <w:lang w:eastAsia="ru-RU"/>
        </w:rPr>
        <w:drawing>
          <wp:inline distT="0" distB="0" distL="0" distR="0">
            <wp:extent cx="3924300" cy="2206345"/>
            <wp:effectExtent l="0" t="0" r="0" b="3810"/>
            <wp:docPr id="2" name="Рисунок 2" descr="C:\Users\User\Desktop\пресс релизы\2024-2025\сетевое взаимодействие\технопарк\12.11.24\PHOTO-2024-11-12-00-14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есс релизы\2024-2025\сетевое взаимодействие\технопарк\12.11.24\PHOTO-2024-11-12-00-14-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023" cy="22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B9" w:rsidRDefault="004F7EB9">
      <w:bookmarkStart w:id="0" w:name="_GoBack"/>
      <w:bookmarkEnd w:id="0"/>
    </w:p>
    <w:sectPr w:rsidR="004F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7672C"/>
    <w:multiLevelType w:val="hybridMultilevel"/>
    <w:tmpl w:val="4530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F0"/>
    <w:rsid w:val="002D0B09"/>
    <w:rsid w:val="004F7EB9"/>
    <w:rsid w:val="006A5E03"/>
    <w:rsid w:val="00904DB0"/>
    <w:rsid w:val="00960AF0"/>
    <w:rsid w:val="00DF3837"/>
    <w:rsid w:val="00E6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84E3-A9AF-480A-8C22-40FFF6D4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05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2024-11-12T07:26:00Z</dcterms:created>
  <dcterms:modified xsi:type="dcterms:W3CDTF">2024-11-12T10:29:00Z</dcterms:modified>
</cp:coreProperties>
</file>